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333333"/>
          <w:spacing w:val="0"/>
          <w:sz w:val="24"/>
          <w:szCs w:val="24"/>
        </w:rPr>
      </w:pPr>
      <w:r>
        <w:rPr>
          <w:rFonts w:hint="eastAsia" w:ascii="Helvetica" w:hAnsi="Helvetica" w:cs="Helvetica"/>
          <w:i w:val="0"/>
          <w:caps w:val="0"/>
          <w:color w:val="333333"/>
          <w:spacing w:val="0"/>
          <w:sz w:val="24"/>
          <w:szCs w:val="24"/>
          <w:shd w:val="clear" w:fill="FFFFFF"/>
          <w:lang w:eastAsia="zh-CN"/>
        </w:rPr>
        <w:t>国融医养</w:t>
      </w:r>
      <w:r>
        <w:rPr>
          <w:rFonts w:hint="default" w:ascii="Helvetica" w:hAnsi="Helvetica" w:eastAsia="Helvetica" w:cs="Helvetica"/>
          <w:i w:val="0"/>
          <w:caps w:val="0"/>
          <w:color w:val="333333"/>
          <w:spacing w:val="0"/>
          <w:sz w:val="24"/>
          <w:szCs w:val="24"/>
          <w:shd w:val="clear" w:fill="FFFFFF"/>
        </w:rPr>
        <w:t>开放平台售后服务管理规则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caps w:val="0"/>
          <w:color w:val="999999"/>
          <w:spacing w:val="0"/>
          <w:sz w:val="18"/>
          <w:szCs w:val="1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ascii="等线" w:hAnsi="等线" w:eastAsia="等线" w:cs="等线"/>
          <w:i w:val="0"/>
          <w:caps w:val="0"/>
          <w:color w:val="000000"/>
          <w:spacing w:val="0"/>
          <w:sz w:val="21"/>
          <w:szCs w:val="21"/>
        </w:rPr>
      </w:pPr>
      <w:r>
        <w:rPr>
          <w:rFonts w:ascii="sans-serif" w:hAnsi="sans-serif" w:eastAsia="sans-serif" w:cs="sans-serif"/>
          <w:i w:val="0"/>
          <w:caps w:val="0"/>
          <w:color w:val="0000FF"/>
          <w:spacing w:val="0"/>
          <w:sz w:val="20"/>
          <w:szCs w:val="20"/>
          <w:u w:val="single"/>
          <w:shd w:val="clear" w:fill="FFFFFF"/>
        </w:rPr>
        <w:fldChar w:fldCharType="begin"/>
      </w:r>
      <w:r>
        <w:rPr>
          <w:rFonts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"_Toc103787603" </w:instrText>
      </w:r>
      <w:r>
        <w:rPr>
          <w:rFonts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第一章  概述</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"_Toc103787604"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第二章 店铺自主售后服务细则</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42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"_Toc103787605"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第一节 自主售后的开通</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42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"_Toc103787606"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第二节 自主售后处理流程</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42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"_Toc103787607"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第三节 自主售后的关闭</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"_Toc103787608"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第三章 售后服务场景细则</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42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"_Toc103787609"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第一节 商品退换货问题处理</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42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"_Toc103787610"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第二节 商品维修问题处理</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42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"_Toc103787611"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第三节 商品质量问题处理</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"_Toc103787612"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第四章 售后违规处理</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"https://rule.jd.com/rule/ruleDetail.action?ruleId=2595&amp;btype=1" \l "_Toc103787613"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第五章 附则</w:t>
      </w:r>
      <w:r>
        <w:rPr>
          <w:rFonts w:hint="default" w:ascii="sans-serif" w:hAnsi="sans-serif" w:eastAsia="sans-serif" w:cs="sans-serif"/>
          <w:i w:val="0"/>
          <w:caps w:val="0"/>
          <w:color w:val="0000FF"/>
          <w:spacing w:val="0"/>
          <w:sz w:val="20"/>
          <w:szCs w:val="20"/>
          <w:u w:val="single"/>
          <w:shd w:val="clear" w:fill="FFFFFF"/>
        </w:rPr>
        <w:fldChar w:fldCharType="end"/>
      </w:r>
      <w:r>
        <w:rPr>
          <w:rStyle w:val="8"/>
          <w:rFonts w:hint="default" w:ascii="sans-serif" w:hAnsi="sans-serif" w:eastAsia="sans-serif" w:cs="sans-serif"/>
          <w:i w:val="0"/>
          <w:caps w:val="0"/>
          <w:color w:val="000000"/>
          <w:spacing w:val="0"/>
          <w:sz w:val="20"/>
          <w:szCs w:val="2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i w:val="0"/>
          <w:caps w:val="0"/>
          <w:color w:val="000000"/>
          <w:spacing w:val="0"/>
          <w:sz w:val="48"/>
          <w:szCs w:val="48"/>
        </w:rPr>
      </w:pPr>
      <w:bookmarkStart w:id="0" w:name="_Toc103787603"/>
      <w:bookmarkEnd w:id="0"/>
      <w:bookmarkStart w:id="1" w:name="_Toc99631239"/>
      <w:bookmarkEnd w:id="1"/>
      <w:bookmarkStart w:id="2" w:name="_Toc88237147"/>
      <w:bookmarkEnd w:id="2"/>
      <w:r>
        <w:rPr>
          <w:rFonts w:hint="default" w:ascii="sans-serif" w:hAnsi="sans-serif" w:eastAsia="sans-serif" w:cs="sans-serif"/>
          <w:i w:val="0"/>
          <w:caps w:val="0"/>
          <w:color w:val="000000"/>
          <w:spacing w:val="0"/>
          <w:sz w:val="20"/>
          <w:szCs w:val="20"/>
          <w:shd w:val="clear" w:fill="FFFFFF"/>
        </w:rPr>
        <w:t>第一章  概述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第一条 </w:t>
      </w:r>
      <w:r>
        <w:rPr>
          <w:rFonts w:hint="default" w:ascii="sans-serif" w:hAnsi="sans-serif" w:eastAsia="sans-serif" w:cs="sans-serif"/>
          <w:i w:val="0"/>
          <w:caps w:val="0"/>
          <w:color w:val="000000"/>
          <w:spacing w:val="0"/>
          <w:sz w:val="20"/>
          <w:szCs w:val="20"/>
          <w:shd w:val="clear" w:fill="FFFFFF"/>
        </w:rPr>
        <w:t>为保障买卖双方交易顺利完成，提升消费者的售后体验，规范商家售后服务标准，故制定本规则。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bookmarkStart w:id="3" w:name="_Toc88237148"/>
      <w:bookmarkEnd w:id="3"/>
      <w:r>
        <w:rPr>
          <w:rStyle w:val="8"/>
          <w:rFonts w:hint="default" w:ascii="sans-serif" w:hAnsi="sans-serif" w:eastAsia="sans-serif" w:cs="sans-serif"/>
          <w:i w:val="0"/>
          <w:caps w:val="0"/>
          <w:color w:val="000000"/>
          <w:spacing w:val="0"/>
          <w:sz w:val="20"/>
          <w:szCs w:val="20"/>
          <w:shd w:val="clear" w:fill="FFFFFF"/>
        </w:rPr>
        <w:t>第二条 </w:t>
      </w:r>
      <w:bookmarkStart w:id="4" w:name="_Toc88237149"/>
      <w:bookmarkEnd w:id="4"/>
      <w:r>
        <w:rPr>
          <w:rFonts w:hint="default" w:ascii="sans-serif" w:hAnsi="sans-serif" w:eastAsia="sans-serif" w:cs="sans-serif"/>
          <w:i w:val="0"/>
          <w:caps w:val="0"/>
          <w:color w:val="000000"/>
          <w:spacing w:val="0"/>
          <w:sz w:val="20"/>
          <w:szCs w:val="20"/>
          <w:shd w:val="clear" w:fill="FFFFFF"/>
        </w:rPr>
        <w:t>本规则适用于在</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经营的第三方商家及所有使用</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在线自主售后系统（以下简称“售后系统”）的商家。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bookmarkStart w:id="5" w:name="_Toc88237150"/>
      <w:bookmarkEnd w:id="5"/>
      <w:bookmarkStart w:id="6" w:name="_Toc99631240"/>
      <w:bookmarkEnd w:id="6"/>
      <w:r>
        <w:rPr>
          <w:rStyle w:val="8"/>
          <w:rFonts w:hint="default" w:ascii="sans-serif" w:hAnsi="sans-serif" w:eastAsia="sans-serif" w:cs="sans-serif"/>
          <w:i w:val="0"/>
          <w:caps w:val="0"/>
          <w:color w:val="000000"/>
          <w:spacing w:val="0"/>
          <w:sz w:val="20"/>
          <w:szCs w:val="20"/>
          <w:shd w:val="clear" w:fill="FFFFFF"/>
        </w:rPr>
        <w:t>第三条 </w:t>
      </w:r>
      <w:r>
        <w:rPr>
          <w:rFonts w:hint="default" w:ascii="sans-serif" w:hAnsi="sans-serif" w:eastAsia="sans-serif" w:cs="sans-serif"/>
          <w:i w:val="0"/>
          <w:caps w:val="0"/>
          <w:color w:val="000000"/>
          <w:spacing w:val="0"/>
          <w:sz w:val="20"/>
          <w:szCs w:val="20"/>
          <w:shd w:val="clear" w:fill="FFFFFF"/>
        </w:rPr>
        <w:t>商家自主售后指商家通过自主售后系统，根据本规则处理消费者签收商品后产生的问题。</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自主售后系统指商家通过</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商家后台自行处理售后服务问题的系统。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i w:val="0"/>
          <w:caps w:val="0"/>
          <w:color w:val="000000"/>
          <w:spacing w:val="0"/>
          <w:sz w:val="48"/>
          <w:szCs w:val="48"/>
        </w:rPr>
      </w:pPr>
      <w:bookmarkStart w:id="7" w:name="_Toc103787604"/>
      <w:bookmarkEnd w:id="7"/>
      <w:r>
        <w:rPr>
          <w:rFonts w:hint="default" w:ascii="sans-serif" w:hAnsi="sans-serif" w:eastAsia="sans-serif" w:cs="sans-serif"/>
          <w:i w:val="0"/>
          <w:caps w:val="0"/>
          <w:color w:val="000000"/>
          <w:spacing w:val="0"/>
          <w:sz w:val="20"/>
          <w:szCs w:val="20"/>
          <w:shd w:val="clear" w:fill="FFFFFF"/>
        </w:rPr>
        <w:t>第二章 店铺自主售后服务细则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30" w:lineRule="atLeast"/>
        <w:ind w:left="0" w:right="0" w:firstLine="0"/>
        <w:jc w:val="center"/>
        <w:rPr>
          <w:rFonts w:hint="default" w:ascii="等线" w:hAnsi="等线" w:eastAsia="等线" w:cs="等线"/>
          <w:b/>
          <w:i w:val="0"/>
          <w:caps w:val="0"/>
          <w:color w:val="000000"/>
          <w:spacing w:val="0"/>
          <w:sz w:val="32"/>
          <w:szCs w:val="32"/>
        </w:rPr>
      </w:pPr>
      <w:bookmarkStart w:id="8" w:name="_Toc103787605"/>
      <w:bookmarkEnd w:id="8"/>
      <w:r>
        <w:rPr>
          <w:rFonts w:hint="default" w:ascii="sans-serif" w:hAnsi="sans-serif" w:eastAsia="sans-serif" w:cs="sans-serif"/>
          <w:b/>
          <w:i w:val="0"/>
          <w:caps w:val="0"/>
          <w:color w:val="000000"/>
          <w:spacing w:val="0"/>
          <w:sz w:val="20"/>
          <w:szCs w:val="20"/>
          <w:shd w:val="clear" w:fill="FFFFFF"/>
        </w:rPr>
        <w:t>第一节 自主售后的开通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第四条</w:t>
      </w:r>
      <w:r>
        <w:rPr>
          <w:rFonts w:hint="default" w:ascii="sans-serif" w:hAnsi="sans-serif" w:eastAsia="sans-serif" w:cs="sans-serif"/>
          <w:i w:val="0"/>
          <w:caps w:val="0"/>
          <w:color w:val="000000"/>
          <w:spacing w:val="0"/>
          <w:sz w:val="20"/>
          <w:szCs w:val="20"/>
          <w:shd w:val="clear" w:fill="FFFFFF"/>
        </w:rPr>
        <w:t> </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为以下类型商家提供自主售后服务能力：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 SOP商家入驻后自主售后服务默认开通，无需单独申请；具体操作见</w:t>
      </w:r>
      <w:r>
        <w:rPr>
          <w:rFonts w:hint="default" w:ascii="sans-serif" w:hAnsi="sans-serif" w:eastAsia="sans-serif" w:cs="sans-serif"/>
          <w:b/>
          <w:bCs/>
          <w:i w:val="0"/>
          <w:caps w:val="0"/>
          <w:color w:val="FF0000"/>
          <w:spacing w:val="0"/>
          <w:sz w:val="20"/>
          <w:szCs w:val="20"/>
          <w:u w:val="single"/>
          <w:shd w:val="clear" w:fill="FFFFFF"/>
        </w:rPr>
        <w:fldChar w:fldCharType="begin"/>
      </w:r>
      <w:r>
        <w:rPr>
          <w:rFonts w:hint="default" w:ascii="sans-serif" w:hAnsi="sans-serif" w:eastAsia="sans-serif" w:cs="sans-serif"/>
          <w:b/>
          <w:bCs/>
          <w:i w:val="0"/>
          <w:caps w:val="0"/>
          <w:color w:val="FF0000"/>
          <w:spacing w:val="0"/>
          <w:sz w:val="20"/>
          <w:szCs w:val="20"/>
          <w:u w:val="single"/>
          <w:shd w:val="clear" w:fill="FFFFFF"/>
        </w:rPr>
        <w:instrText xml:space="preserve"> HYPERLINK "https://helpcenter.jd.com/vender/issue/841-3086.html" \t "https://rule.jd.com/rule/_blank" </w:instrText>
      </w:r>
      <w:r>
        <w:rPr>
          <w:rFonts w:hint="default" w:ascii="sans-serif" w:hAnsi="sans-serif" w:eastAsia="sans-serif" w:cs="sans-serif"/>
          <w:b/>
          <w:bCs/>
          <w:i w:val="0"/>
          <w:caps w:val="0"/>
          <w:color w:val="FF0000"/>
          <w:spacing w:val="0"/>
          <w:sz w:val="20"/>
          <w:szCs w:val="20"/>
          <w:u w:val="single"/>
          <w:shd w:val="clear" w:fill="FFFFFF"/>
        </w:rPr>
        <w:fldChar w:fldCharType="separate"/>
      </w:r>
      <w:r>
        <w:rPr>
          <w:rStyle w:val="9"/>
          <w:rFonts w:hint="default" w:ascii="sans-serif" w:hAnsi="sans-serif" w:eastAsia="sans-serif" w:cs="sans-serif"/>
          <w:b/>
          <w:bCs/>
          <w:i w:val="0"/>
          <w:caps w:val="0"/>
          <w:color w:val="FF0000"/>
          <w:spacing w:val="0"/>
          <w:sz w:val="20"/>
          <w:szCs w:val="20"/>
          <w:u w:val="single"/>
          <w:shd w:val="clear" w:fill="FFFFFF"/>
        </w:rPr>
        <w:t>https://helpcenter.jd.com/vender/issue/841-3086.html</w:t>
      </w:r>
      <w:r>
        <w:rPr>
          <w:rFonts w:hint="default" w:ascii="sans-serif" w:hAnsi="sans-serif" w:eastAsia="sans-serif" w:cs="sans-serif"/>
          <w:b/>
          <w:bCs/>
          <w:i w:val="0"/>
          <w:caps w:val="0"/>
          <w:color w:val="FF0000"/>
          <w:spacing w:val="0"/>
          <w:sz w:val="20"/>
          <w:szCs w:val="20"/>
          <w:u w:val="single"/>
          <w:shd w:val="clear" w:fill="FFFFFF"/>
        </w:rPr>
        <w:fldChar w:fldCharType="end"/>
      </w:r>
      <w:r>
        <w:rPr>
          <w:rFonts w:hint="default" w:ascii="sans-serif" w:hAnsi="sans-serif" w:eastAsia="sans-serif" w:cs="sans-serif"/>
          <w:b/>
          <w:bCs/>
          <w:i w:val="0"/>
          <w:caps w:val="0"/>
          <w:color w:val="FF0000"/>
          <w:spacing w:val="0"/>
          <w:sz w:val="20"/>
          <w:szCs w:val="2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 FBP商家如需开通自主售后，需主动申请方可开通；具体操作见</w:t>
      </w:r>
      <w:r>
        <w:rPr>
          <w:rFonts w:hint="default" w:ascii="sans-serif" w:hAnsi="sans-serif" w:eastAsia="sans-serif" w:cs="sans-serif"/>
          <w:b/>
          <w:bCs/>
          <w:i w:val="0"/>
          <w:caps w:val="0"/>
          <w:color w:val="FF0000"/>
          <w:spacing w:val="0"/>
          <w:sz w:val="20"/>
          <w:szCs w:val="20"/>
          <w:u w:val="single"/>
          <w:shd w:val="clear" w:fill="FFFFFF"/>
        </w:rPr>
        <w:fldChar w:fldCharType="begin"/>
      </w:r>
      <w:r>
        <w:rPr>
          <w:rFonts w:hint="default" w:ascii="sans-serif" w:hAnsi="sans-serif" w:eastAsia="sans-serif" w:cs="sans-serif"/>
          <w:b/>
          <w:bCs/>
          <w:i w:val="0"/>
          <w:caps w:val="0"/>
          <w:color w:val="FF0000"/>
          <w:spacing w:val="0"/>
          <w:sz w:val="20"/>
          <w:szCs w:val="20"/>
          <w:u w:val="single"/>
          <w:shd w:val="clear" w:fill="FFFFFF"/>
        </w:rPr>
        <w:instrText xml:space="preserve"> HYPERLINK "https://helpcenter.jd.com/vender/issue/758-2706.html" </w:instrText>
      </w:r>
      <w:r>
        <w:rPr>
          <w:rFonts w:hint="default" w:ascii="sans-serif" w:hAnsi="sans-serif" w:eastAsia="sans-serif" w:cs="sans-serif"/>
          <w:b/>
          <w:bCs/>
          <w:i w:val="0"/>
          <w:caps w:val="0"/>
          <w:color w:val="FF0000"/>
          <w:spacing w:val="0"/>
          <w:sz w:val="20"/>
          <w:szCs w:val="20"/>
          <w:u w:val="single"/>
          <w:shd w:val="clear" w:fill="FFFFFF"/>
        </w:rPr>
        <w:fldChar w:fldCharType="separate"/>
      </w:r>
      <w:r>
        <w:rPr>
          <w:rStyle w:val="9"/>
          <w:rFonts w:hint="default" w:ascii="sans-serif" w:hAnsi="sans-serif" w:eastAsia="sans-serif" w:cs="sans-serif"/>
          <w:b/>
          <w:bCs/>
          <w:i w:val="0"/>
          <w:caps w:val="0"/>
          <w:color w:val="FF0000"/>
          <w:spacing w:val="0"/>
          <w:sz w:val="20"/>
          <w:szCs w:val="20"/>
          <w:u w:val="single"/>
          <w:shd w:val="clear" w:fill="FFFFFF"/>
        </w:rPr>
        <w:t>https://helpcenter.jd.com/vender/issue/758-2706.html</w:t>
      </w:r>
      <w:r>
        <w:rPr>
          <w:rFonts w:hint="default" w:ascii="sans-serif" w:hAnsi="sans-serif" w:eastAsia="sans-serif" w:cs="sans-serif"/>
          <w:b/>
          <w:bCs/>
          <w:i w:val="0"/>
          <w:caps w:val="0"/>
          <w:color w:val="FF0000"/>
          <w:spacing w:val="0"/>
          <w:sz w:val="20"/>
          <w:szCs w:val="20"/>
          <w:u w:val="single"/>
          <w:shd w:val="clear" w:fill="FFFFFF"/>
        </w:rPr>
        <w:fldChar w:fldCharType="end"/>
      </w:r>
      <w:r>
        <w:rPr>
          <w:rFonts w:hint="default" w:ascii="sans-serif" w:hAnsi="sans-serif" w:eastAsia="sans-serif" w:cs="sans-serif"/>
          <w:b/>
          <w:bCs/>
          <w:i w:val="0"/>
          <w:caps w:val="0"/>
          <w:color w:val="FF0000"/>
          <w:spacing w:val="0"/>
          <w:sz w:val="20"/>
          <w:szCs w:val="2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30" w:lineRule="atLeast"/>
        <w:ind w:left="0" w:right="0" w:firstLine="0"/>
        <w:jc w:val="center"/>
        <w:rPr>
          <w:rFonts w:hint="default" w:ascii="等线" w:hAnsi="等线" w:eastAsia="等线" w:cs="等线"/>
          <w:b/>
          <w:i w:val="0"/>
          <w:caps w:val="0"/>
          <w:color w:val="000000"/>
          <w:spacing w:val="0"/>
          <w:sz w:val="32"/>
          <w:szCs w:val="32"/>
        </w:rPr>
      </w:pPr>
      <w:bookmarkStart w:id="9" w:name="_Toc103787606"/>
      <w:bookmarkEnd w:id="9"/>
      <w:r>
        <w:rPr>
          <w:rFonts w:hint="default" w:ascii="sans-serif" w:hAnsi="sans-serif" w:eastAsia="sans-serif" w:cs="sans-serif"/>
          <w:b/>
          <w:i w:val="0"/>
          <w:caps w:val="0"/>
          <w:color w:val="000000"/>
          <w:spacing w:val="0"/>
          <w:sz w:val="20"/>
          <w:szCs w:val="20"/>
          <w:shd w:val="clear" w:fill="FFFFFF"/>
        </w:rPr>
        <w:t>第二节 自主售后处理流程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30" w:lineRule="atLeast"/>
        <w:ind w:left="0" w:right="0" w:firstLine="0"/>
        <w:jc w:val="left"/>
        <w:rPr>
          <w:rFonts w:hint="default" w:ascii="等线" w:hAnsi="等线" w:eastAsia="等线" w:cs="等线"/>
          <w:b/>
          <w:i w:val="0"/>
          <w:caps w:val="0"/>
          <w:color w:val="000000"/>
          <w:spacing w:val="0"/>
          <w:sz w:val="32"/>
          <w:szCs w:val="32"/>
        </w:rPr>
      </w:pPr>
      <w:r>
        <w:rPr>
          <w:rStyle w:val="8"/>
          <w:rFonts w:hint="default" w:ascii="sans-serif" w:hAnsi="sans-serif" w:eastAsia="sans-serif" w:cs="sans-serif"/>
          <w:i w:val="0"/>
          <w:caps w:val="0"/>
          <w:color w:val="000000"/>
          <w:spacing w:val="0"/>
          <w:sz w:val="20"/>
          <w:szCs w:val="20"/>
          <w:shd w:val="clear" w:fill="FFFFFF"/>
        </w:rPr>
        <w:t>第五条 </w:t>
      </w:r>
      <w:r>
        <w:rPr>
          <w:rStyle w:val="8"/>
          <w:rFonts w:hint="default" w:ascii="sans-serif" w:hAnsi="sans-serif" w:eastAsia="sans-serif" w:cs="sans-serif"/>
          <w:b w:val="0"/>
          <w:i w:val="0"/>
          <w:caps w:val="0"/>
          <w:color w:val="000000"/>
          <w:spacing w:val="0"/>
          <w:sz w:val="20"/>
          <w:szCs w:val="20"/>
          <w:shd w:val="clear" w:fill="FFFFFF"/>
        </w:rPr>
        <w:t>商家应当配备专业的客服团队（或人员）使用售后系统处理来自</w:t>
      </w:r>
      <w:r>
        <w:rPr>
          <w:rStyle w:val="8"/>
          <w:rFonts w:hint="eastAsia" w:ascii="sans-serif" w:hAnsi="sans-serif" w:eastAsia="宋体" w:cs="sans-serif"/>
          <w:b w:val="0"/>
          <w:i w:val="0"/>
          <w:caps w:val="0"/>
          <w:color w:val="000000"/>
          <w:spacing w:val="0"/>
          <w:sz w:val="20"/>
          <w:szCs w:val="20"/>
          <w:shd w:val="clear" w:fill="FFFFFF"/>
          <w:lang w:eastAsia="zh-CN"/>
        </w:rPr>
        <w:t>国融医养</w:t>
      </w:r>
      <w:r>
        <w:rPr>
          <w:rStyle w:val="8"/>
          <w:rFonts w:hint="default" w:ascii="sans-serif" w:hAnsi="sans-serif" w:eastAsia="sans-serif" w:cs="sans-serif"/>
          <w:b w:val="0"/>
          <w:i w:val="0"/>
          <w:caps w:val="0"/>
          <w:color w:val="000000"/>
          <w:spacing w:val="0"/>
          <w:sz w:val="20"/>
          <w:szCs w:val="20"/>
          <w:shd w:val="clear" w:fill="FFFFFF"/>
        </w:rPr>
        <w:t>消费者的问题。商家应受理售后服务申请包括但不限于消费者申请的商品仅退款、退货、维修、换货、补发商品等申请及其他与售后相关的投诉问题的处理等，详细处理流程如下：</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2"/>
        <w:gridCol w:w="3298"/>
        <w:gridCol w:w="6333"/>
        <w:gridCol w:w="1366"/>
        <w:gridCol w:w="41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gridSpan w:val="3"/>
            <w:tcBorders>
              <w:top w:val="single" w:color="auto" w:sz="8" w:space="0"/>
              <w:left w:val="single" w:color="auto" w:sz="8" w:space="0"/>
              <w:bottom w:val="single" w:color="auto" w:sz="8" w:space="0"/>
              <w:right w:val="single" w:color="auto" w:sz="8" w:space="0"/>
            </w:tcBorders>
            <w:shd w:val="clear" w:color="auto" w:fill="C00000"/>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8"/>
                <w:rFonts w:hint="default" w:ascii="sans-serif" w:hAnsi="sans-serif" w:eastAsia="sans-serif" w:cs="sans-serif"/>
                <w:color w:val="FFFFFF"/>
                <w:sz w:val="20"/>
                <w:szCs w:val="20"/>
              </w:rPr>
              <w:t>买卖双方操作流程</w:t>
            </w:r>
          </w:p>
        </w:tc>
        <w:tc>
          <w:tcPr>
            <w:tcW w:w="0" w:type="auto"/>
            <w:gridSpan w:val="2"/>
            <w:tcBorders>
              <w:top w:val="single" w:color="auto" w:sz="8" w:space="0"/>
              <w:left w:val="nil"/>
              <w:bottom w:val="single" w:color="auto" w:sz="8" w:space="0"/>
              <w:right w:val="single" w:color="auto" w:sz="8" w:space="0"/>
            </w:tcBorders>
            <w:shd w:val="clear" w:color="auto" w:fill="C00000"/>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8"/>
                <w:rFonts w:hint="default" w:ascii="sans-serif" w:hAnsi="sans-serif" w:eastAsia="sans-serif" w:cs="sans-serif"/>
                <w:color w:val="FFFFFF"/>
                <w:sz w:val="20"/>
                <w:szCs w:val="20"/>
              </w:rPr>
              <w:t>商家经营模式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gridSpan w:val="2"/>
            <w:tcBorders>
              <w:top w:val="nil"/>
              <w:left w:val="single" w:color="auto" w:sz="8" w:space="0"/>
              <w:bottom w:val="single" w:color="auto" w:sz="8" w:space="0"/>
              <w:right w:val="single" w:color="auto" w:sz="8" w:space="0"/>
            </w:tcBorders>
            <w:shd w:val="clear" w:color="auto" w:fill="C00000"/>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8"/>
                <w:rFonts w:hint="default" w:ascii="sans-serif" w:hAnsi="sans-serif" w:eastAsia="sans-serif" w:cs="sans-serif"/>
                <w:color w:val="FFFFFF"/>
                <w:sz w:val="20"/>
                <w:szCs w:val="20"/>
              </w:rPr>
              <w:t>消费者</w:t>
            </w:r>
          </w:p>
        </w:tc>
        <w:tc>
          <w:tcPr>
            <w:tcW w:w="0" w:type="auto"/>
            <w:tcBorders>
              <w:top w:val="nil"/>
              <w:left w:val="nil"/>
              <w:bottom w:val="single" w:color="auto" w:sz="8" w:space="0"/>
              <w:right w:val="single" w:color="auto" w:sz="8" w:space="0"/>
            </w:tcBorders>
            <w:shd w:val="clear" w:color="auto" w:fill="C00000"/>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8"/>
                <w:rFonts w:hint="default" w:ascii="sans-serif" w:hAnsi="sans-serif" w:eastAsia="sans-serif" w:cs="sans-serif"/>
                <w:color w:val="FFFFFF"/>
                <w:sz w:val="20"/>
                <w:szCs w:val="20"/>
              </w:rPr>
              <w:t>商家</w:t>
            </w:r>
          </w:p>
        </w:tc>
        <w:tc>
          <w:tcPr>
            <w:tcW w:w="0" w:type="auto"/>
            <w:tcBorders>
              <w:top w:val="nil"/>
              <w:left w:val="nil"/>
              <w:bottom w:val="single" w:color="auto" w:sz="8" w:space="0"/>
              <w:right w:val="single" w:color="auto" w:sz="8" w:space="0"/>
            </w:tcBorders>
            <w:shd w:val="clear" w:color="auto" w:fill="C00000"/>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8"/>
                <w:rFonts w:hint="default" w:ascii="sans-serif" w:hAnsi="sans-serif" w:eastAsia="sans-serif" w:cs="sans-serif"/>
                <w:color w:val="FFFFFF"/>
                <w:sz w:val="20"/>
                <w:szCs w:val="20"/>
              </w:rPr>
              <w:t>FBP模式</w:t>
            </w:r>
          </w:p>
        </w:tc>
        <w:tc>
          <w:tcPr>
            <w:tcW w:w="0" w:type="auto"/>
            <w:tcBorders>
              <w:top w:val="nil"/>
              <w:left w:val="nil"/>
              <w:bottom w:val="single" w:color="auto" w:sz="8" w:space="0"/>
              <w:right w:val="single" w:color="auto" w:sz="8" w:space="0"/>
            </w:tcBorders>
            <w:shd w:val="clear" w:color="auto" w:fill="C00000"/>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8"/>
                <w:rFonts w:hint="default" w:ascii="sans-serif" w:hAnsi="sans-serif" w:eastAsia="sans-serif" w:cs="sans-serif"/>
                <w:color w:val="FFFFFF"/>
                <w:sz w:val="20"/>
                <w:szCs w:val="20"/>
              </w:rPr>
              <w:t>SOP模式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gridSpan w:val="5"/>
            <w:tcBorders>
              <w:top w:val="nil"/>
              <w:left w:val="single" w:color="auto" w:sz="8" w:space="0"/>
              <w:bottom w:val="single" w:color="auto" w:sz="8" w:space="0"/>
              <w:right w:val="single" w:color="auto" w:sz="8" w:space="0"/>
            </w:tcBorders>
            <w:shd w:val="clear" w:color="auto" w:fill="002060"/>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Style w:val="8"/>
                <w:rFonts w:hint="default" w:ascii="sans-serif" w:hAnsi="sans-serif" w:eastAsia="sans-serif" w:cs="sans-serif"/>
                <w:color w:val="FFFFFF"/>
                <w:sz w:val="20"/>
                <w:szCs w:val="20"/>
              </w:rPr>
              <w:t>（一）售后服务单申请环节：服务单类型包含退货、换货、维修、补发商品、仅退款、优鲜赔。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申请退货、换货、维修、补发商品、仅退款、优鲜赔。</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需于48小时内给出审核结果。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商品开通特色服务情况下，以特色服务时效为准：开通优鲜赔的商品商家需在工作时间6小时内（每日9：00-18：00，除春节和十一假期）给出审核结果。</w:t>
            </w:r>
          </w:p>
        </w:tc>
        <w:tc>
          <w:tcPr>
            <w:tcW w:w="0" w:type="auto"/>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审核结果分为同意申请、拒绝申请、不退货仅退款、不退货补发新品、线下补发新品、待消费者反馈、友好协商。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gridSpan w:val="5"/>
            <w:tcBorders>
              <w:top w:val="nil"/>
              <w:left w:val="single" w:color="auto" w:sz="8" w:space="0"/>
              <w:bottom w:val="single" w:color="auto" w:sz="8" w:space="0"/>
              <w:right w:val="single" w:color="auto" w:sz="8" w:space="0"/>
            </w:tcBorders>
            <w:shd w:val="clear" w:color="auto" w:fill="002060"/>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Style w:val="8"/>
                <w:rFonts w:hint="default" w:ascii="sans-serif" w:hAnsi="sans-serif" w:eastAsia="sans-serif" w:cs="sans-serif"/>
                <w:sz w:val="20"/>
                <w:szCs w:val="20"/>
              </w:rPr>
              <w:t>（二）商家审核服务单环节：商家审核结果分为同意售后申请、拒绝售后申请。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支持审核结果</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sz w:val="20"/>
                <w:szCs w:val="20"/>
              </w:rPr>
              <w:t>需按商家在审核环节选择的自主售后退货地址等信息寄送快递，填写运单信息。</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商家同意售后申请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 </w:t>
            </w:r>
          </w:p>
        </w:tc>
        <w:tc>
          <w:tcPr>
            <w:tcW w:w="0" w:type="auto"/>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平台会自动为消费者发送短信提醒，并等待消费者处理。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可重新提交售后申请</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商家拒绝售后申请</w:t>
            </w:r>
          </w:p>
        </w:tc>
        <w:tc>
          <w:tcPr>
            <w:tcW w:w="0" w:type="auto"/>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需在拒绝售后服务单前与消费者沟通，在消费者知晓下方可操作，并填写申请不通过原因。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0" w:type="auto"/>
            <w:vMerge w:val="restart"/>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消费者无需返回原商品；退款完成后，将不能对此商品再次发起退货申请。</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不退货仅退款</w:t>
            </w:r>
          </w:p>
        </w:tc>
        <w:tc>
          <w:tcPr>
            <w:tcW w:w="0" w:type="auto"/>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仅需给消费者退款，可利用不退货仅退款，退款完成后服务单状态直接到暂完结。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sz w:val="20"/>
                <w:szCs w:val="20"/>
              </w:rPr>
              <w:t>不退货补发新品</w:t>
            </w:r>
          </w:p>
        </w:tc>
        <w:tc>
          <w:tcPr>
            <w:tcW w:w="0" w:type="auto"/>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仅需给消费者补寄新商品时，可选择不退货补发新品。添加商品成功后生成换新单，商家需进入商家后台订单管理页面操作发货。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sz w:val="20"/>
                <w:szCs w:val="20"/>
              </w:rPr>
              <w:t>线下补发新品</w:t>
            </w:r>
          </w:p>
        </w:tc>
        <w:tc>
          <w:tcPr>
            <w:tcW w:w="0" w:type="auto"/>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仅需给消费者补寄新商品，可选择线下补发新品，新商品发货后，需如实填写快递公司和运单号，方便消费者跟踪物流信息。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消费者需在申请46小时内反馈协商内容</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sz w:val="20"/>
                <w:szCs w:val="20"/>
              </w:rPr>
              <w:t>商家发起友好协商</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sz w:val="20"/>
                <w:szCs w:val="20"/>
              </w:rPr>
              <w:t>/</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商家可在消费者申请后46小时内发起协商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3" w:hRule="atLeast"/>
          <w:jc w:val="center"/>
        </w:trPr>
        <w:tc>
          <w:tcPr>
            <w:tcW w:w="0" w:type="auto"/>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消费者需补充信息，需于7个自然日内回复或上传信息</w:t>
            </w:r>
          </w:p>
        </w:tc>
        <w:tc>
          <w:tcPr>
            <w:tcW w:w="0" w:type="auto"/>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sz w:val="20"/>
                <w:szCs w:val="20"/>
              </w:rPr>
              <w:t>待消费者反馈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sz w:val="20"/>
                <w:szCs w:val="20"/>
              </w:rPr>
              <w:t>若需消费者补充信息或上传证明的，消费者反馈后需于48小时内反馈审核结果。</w:t>
            </w:r>
          </w:p>
        </w:tc>
        <w:tc>
          <w:tcPr>
            <w:tcW w:w="0" w:type="auto"/>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sz w:val="20"/>
                <w:szCs w:val="20"/>
              </w:rPr>
              <w:t>可操作待消费者反馈，操作后会给消费者发送提醒短信，通知消费者。如消费者7个自然日内未操作该服务单自动关闭。</w:t>
            </w:r>
          </w:p>
        </w:tc>
      </w:tr>
    </w:tbl>
    <w:p>
      <w:pPr>
        <w:rPr>
          <w:rFonts w:hint="eastAsia"/>
          <w:lang w:eastAsia="zh-CN"/>
        </w:rPr>
      </w:pPr>
    </w:p>
    <w:p>
      <w:pPr>
        <w:rPr>
          <w:rFonts w:hint="eastAsia"/>
          <w:lang w:eastAsia="zh-CN"/>
        </w:rPr>
      </w:pPr>
    </w:p>
    <w:p>
      <w:pPr>
        <w:rPr>
          <w:rFonts w:hint="eastAsia"/>
          <w:lang w:eastAsia="zh-CN"/>
        </w:rPr>
      </w:pP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3"/>
        <w:gridCol w:w="2232"/>
        <w:gridCol w:w="3713"/>
        <w:gridCol w:w="2973"/>
        <w:gridCol w:w="2973"/>
        <w:gridCol w:w="33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58" w:hRule="atLeast"/>
        </w:trPr>
        <w:tc>
          <w:tcPr>
            <w:tcW w:w="0" w:type="auto"/>
            <w:gridSpan w:val="6"/>
            <w:tcBorders>
              <w:top w:val="nil"/>
              <w:left w:val="single" w:color="auto" w:sz="8" w:space="0"/>
              <w:bottom w:val="single" w:color="auto" w:sz="8" w:space="0"/>
              <w:right w:val="single" w:color="auto" w:sz="8" w:space="0"/>
            </w:tcBorders>
            <w:shd w:val="clear" w:color="auto" w:fill="002060"/>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等线" w:hAnsi="等线" w:eastAsia="等线" w:cs="等线"/>
                <w:sz w:val="21"/>
                <w:szCs w:val="21"/>
              </w:rPr>
            </w:pPr>
            <w:r>
              <w:rPr>
                <w:rStyle w:val="8"/>
                <w:rFonts w:ascii="sans-serif" w:hAnsi="sans-serif" w:eastAsia="sans-serif" w:cs="sans-serif"/>
                <w:i w:val="0"/>
                <w:caps w:val="0"/>
                <w:color w:val="FFFFFF"/>
                <w:spacing w:val="0"/>
                <w:sz w:val="20"/>
                <w:szCs w:val="20"/>
              </w:rPr>
              <w:t>（三）商家审核通过后的服务单处理：包含消费者选择快递至商家、上门取件、送货至自提点、快递到</w:t>
            </w:r>
            <w:r>
              <w:rPr>
                <w:rStyle w:val="8"/>
                <w:rFonts w:hint="eastAsia" w:ascii="sans-serif" w:hAnsi="sans-serif" w:eastAsia="宋体" w:cs="sans-serif"/>
                <w:i w:val="0"/>
                <w:caps w:val="0"/>
                <w:color w:val="FFFFFF"/>
                <w:spacing w:val="0"/>
                <w:sz w:val="20"/>
                <w:szCs w:val="20"/>
                <w:lang w:eastAsia="zh-CN"/>
              </w:rPr>
              <w:t>国融医养</w:t>
            </w:r>
            <w:r>
              <w:rPr>
                <w:rStyle w:val="8"/>
                <w:rFonts w:ascii="sans-serif" w:hAnsi="sans-serif" w:eastAsia="sans-serif" w:cs="sans-serif"/>
                <w:i w:val="0"/>
                <w:caps w:val="0"/>
                <w:color w:val="FFFFFF"/>
                <w:spacing w:val="0"/>
                <w:sz w:val="20"/>
                <w:szCs w:val="20"/>
              </w:rPr>
              <w:t>物流方式。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快递至商家</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消费者申请商品退/换时，需在7个自然日内将商品寄回并提交运单信息。</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商家需在10个自然日内（商家应在操作收货后的3天内完成退换货处理；且自消费者上传运单信息后到处理时间不超过10个自然日，完成确认收货并处理，</w:t>
            </w:r>
          </w:p>
        </w:tc>
        <w:tc>
          <w:tcPr>
            <w:tcW w:w="0" w:type="auto"/>
            <w:gridSpan w:val="3"/>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商家审核通过后，系统会按照商家审核时选择的售后地址为消费者发送退换货的短信提示。如商家未及时处理，系统将自动收货并为消费者退款。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消费者申请商品维修时</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商家需在自消费者上传运单信息起满30个自然日内，完成维修并操作原返，商家应在操作收货后的23天内完成维修处理</w:t>
            </w:r>
          </w:p>
        </w:tc>
        <w:tc>
          <w:tcPr>
            <w:tcW w:w="0" w:type="auto"/>
            <w:gridSpan w:val="3"/>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上门取件</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消费者申请商品退/换</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商家须在10个自然日内，（商家应在操作收货后的3个自然日内完成退换货处理；且自</w:t>
            </w:r>
            <w:r>
              <w:rPr>
                <w:rFonts w:hint="eastAsia" w:ascii="sans-serif" w:hAnsi="sans-serif" w:eastAsia="宋体" w:cs="sans-serif"/>
                <w:i w:val="0"/>
                <w:caps w:val="0"/>
                <w:color w:val="000000"/>
                <w:spacing w:val="0"/>
                <w:sz w:val="20"/>
                <w:szCs w:val="20"/>
                <w:lang w:eastAsia="zh-CN"/>
              </w:rPr>
              <w:t>国融医养</w:t>
            </w:r>
            <w:r>
              <w:rPr>
                <w:rFonts w:hint="default" w:ascii="sans-serif" w:hAnsi="sans-serif" w:eastAsia="sans-serif" w:cs="sans-serif"/>
                <w:i w:val="0"/>
                <w:caps w:val="0"/>
                <w:color w:val="000000"/>
                <w:spacing w:val="0"/>
                <w:sz w:val="20"/>
                <w:szCs w:val="20"/>
              </w:rPr>
              <w:t>上门取件成功后到处理时间不超过10个自然日）完成确认收货并处理。</w:t>
            </w:r>
          </w:p>
        </w:tc>
        <w:tc>
          <w:tcPr>
            <w:tcW w:w="0" w:type="auto"/>
            <w:gridSpan w:val="3"/>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如消费者申请售后时选择的返回方式为上门取件，在商家审核通过后，会由</w:t>
            </w:r>
            <w:r>
              <w:rPr>
                <w:rFonts w:hint="eastAsia" w:ascii="sans-serif" w:hAnsi="sans-serif" w:eastAsia="宋体" w:cs="sans-serif"/>
                <w:i w:val="0"/>
                <w:caps w:val="0"/>
                <w:color w:val="000000"/>
                <w:spacing w:val="0"/>
                <w:sz w:val="20"/>
                <w:szCs w:val="20"/>
                <w:lang w:eastAsia="zh-CN"/>
              </w:rPr>
              <w:t>国融医养</w:t>
            </w:r>
            <w:r>
              <w:rPr>
                <w:rFonts w:hint="default" w:ascii="sans-serif" w:hAnsi="sans-serif" w:eastAsia="sans-serif" w:cs="sans-serif"/>
                <w:i w:val="0"/>
                <w:caps w:val="0"/>
                <w:color w:val="000000"/>
                <w:spacing w:val="0"/>
                <w:sz w:val="20"/>
                <w:szCs w:val="20"/>
              </w:rPr>
              <w:t>配送员为消费者上门取件。如商家未及时处理，系统将自动退款；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2" w:hRule="atLeast"/>
        </w:trPr>
        <w:tc>
          <w:tcPr>
            <w:tcW w:w="0" w:type="auto"/>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消费者申请商品维修</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商家须在自</w:t>
            </w:r>
            <w:r>
              <w:rPr>
                <w:rFonts w:hint="eastAsia" w:ascii="sans-serif" w:hAnsi="sans-serif" w:eastAsia="宋体" w:cs="sans-serif"/>
                <w:i w:val="0"/>
                <w:caps w:val="0"/>
                <w:color w:val="000000"/>
                <w:spacing w:val="0"/>
                <w:sz w:val="20"/>
                <w:szCs w:val="20"/>
                <w:lang w:eastAsia="zh-CN"/>
              </w:rPr>
              <w:t>国融医养</w:t>
            </w:r>
            <w:r>
              <w:rPr>
                <w:rFonts w:hint="default" w:ascii="sans-serif" w:hAnsi="sans-serif" w:eastAsia="sans-serif" w:cs="sans-serif"/>
                <w:i w:val="0"/>
                <w:caps w:val="0"/>
                <w:color w:val="000000"/>
                <w:spacing w:val="0"/>
                <w:sz w:val="20"/>
                <w:szCs w:val="20"/>
              </w:rPr>
              <w:t>上门取件成功满30个自然日完成维修并操作原返，商家应在操作收货后的23天内完成维修处理。</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如商家选择需要消费者提供发票，则</w:t>
            </w:r>
            <w:r>
              <w:rPr>
                <w:rFonts w:hint="eastAsia" w:ascii="sans-serif" w:hAnsi="sans-serif" w:eastAsia="宋体" w:cs="sans-serif"/>
                <w:i w:val="0"/>
                <w:caps w:val="0"/>
                <w:color w:val="000000"/>
                <w:spacing w:val="0"/>
                <w:sz w:val="20"/>
                <w:szCs w:val="20"/>
                <w:lang w:eastAsia="zh-CN"/>
              </w:rPr>
              <w:t>国融医养</w:t>
            </w:r>
            <w:r>
              <w:rPr>
                <w:rFonts w:hint="default" w:ascii="sans-serif" w:hAnsi="sans-serif" w:eastAsia="sans-serif" w:cs="sans-serif"/>
                <w:i w:val="0"/>
                <w:caps w:val="0"/>
                <w:color w:val="000000"/>
                <w:spacing w:val="0"/>
                <w:sz w:val="20"/>
                <w:szCs w:val="20"/>
              </w:rPr>
              <w:t>配送员会将发票一并取回，取回后在站点进行货票分离；如商家审核为退货的，则商品会由分拣中心返回商家，发票会返回区域售后发票组作废发票和修改税点。若为换货/维修的，则商品和发票会返回商家，由商家为消费者处理更换或维修。</w:t>
            </w: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送货至自提点</w:t>
            </w: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消费者申请退/换/修后，需将商品送到自提点（含发票，若商家已开具并提供）。</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商家审核为退货</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商品会由分拣中心返回商家，发票会返回区域售后发票组作废发票和修改税点</w:t>
            </w: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04" w:hRule="atLeast"/>
        </w:trPr>
        <w:tc>
          <w:tcPr>
            <w:tcW w:w="0" w:type="auto"/>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商家审核为换货/维修</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商品和发票会返回商家，由商家为消费者处理更换或维修。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商家须在10个自然日内（商家应在操作收货后的3个自然日内完成退换货处理；且自</w:t>
            </w:r>
            <w:r>
              <w:rPr>
                <w:rFonts w:hint="eastAsia" w:ascii="sans-serif" w:hAnsi="sans-serif" w:eastAsia="宋体" w:cs="sans-serif"/>
                <w:i w:val="0"/>
                <w:caps w:val="0"/>
                <w:color w:val="000000"/>
                <w:spacing w:val="0"/>
                <w:sz w:val="20"/>
                <w:szCs w:val="20"/>
                <w:lang w:eastAsia="zh-CN"/>
              </w:rPr>
              <w:t>国融医养</w:t>
            </w:r>
            <w:r>
              <w:rPr>
                <w:rFonts w:hint="default" w:ascii="sans-serif" w:hAnsi="sans-serif" w:eastAsia="sans-serif" w:cs="sans-serif"/>
                <w:i w:val="0"/>
                <w:caps w:val="0"/>
                <w:color w:val="000000"/>
                <w:spacing w:val="0"/>
                <w:sz w:val="20"/>
                <w:szCs w:val="20"/>
              </w:rPr>
              <w:t>上门取件成功后到处理时间不超过10个自然日）完成确认收货并处理。</w:t>
            </w: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等线" w:hAnsi="等线" w:eastAsia="宋体" w:cs="等线"/>
                <w:sz w:val="21"/>
                <w:szCs w:val="21"/>
                <w:lang w:eastAsia="zh-CN"/>
              </w:rPr>
            </w:pPr>
            <w:r>
              <w:rPr>
                <w:rFonts w:hint="default" w:ascii="sans-serif" w:hAnsi="sans-serif" w:eastAsia="sans-serif" w:cs="sans-serif"/>
                <w:i w:val="0"/>
                <w:caps w:val="0"/>
                <w:color w:val="000000"/>
                <w:spacing w:val="0"/>
                <w:sz w:val="20"/>
                <w:szCs w:val="20"/>
              </w:rPr>
              <w:t>快递到</w:t>
            </w:r>
            <w:r>
              <w:rPr>
                <w:rFonts w:hint="eastAsia" w:ascii="sans-serif" w:hAnsi="sans-serif" w:eastAsia="宋体" w:cs="sans-serif"/>
                <w:i w:val="0"/>
                <w:caps w:val="0"/>
                <w:color w:val="000000"/>
                <w:spacing w:val="0"/>
                <w:sz w:val="20"/>
                <w:szCs w:val="20"/>
                <w:lang w:eastAsia="zh-CN"/>
              </w:rPr>
              <w:t>国融医养</w:t>
            </w: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消费者需将商品寄送到</w:t>
            </w:r>
            <w:r>
              <w:rPr>
                <w:rFonts w:hint="eastAsia" w:ascii="sans-serif" w:hAnsi="sans-serif" w:eastAsia="宋体" w:cs="sans-serif"/>
                <w:i w:val="0"/>
                <w:caps w:val="0"/>
                <w:color w:val="000000"/>
                <w:spacing w:val="0"/>
                <w:sz w:val="20"/>
                <w:szCs w:val="20"/>
                <w:lang w:eastAsia="zh-CN"/>
              </w:rPr>
              <w:t>国融医养</w:t>
            </w:r>
            <w:r>
              <w:rPr>
                <w:rFonts w:hint="default" w:ascii="sans-serif" w:hAnsi="sans-serif" w:eastAsia="sans-serif" w:cs="sans-serif"/>
                <w:i w:val="0"/>
                <w:caps w:val="0"/>
                <w:color w:val="000000"/>
                <w:spacing w:val="0"/>
                <w:sz w:val="20"/>
                <w:szCs w:val="20"/>
              </w:rPr>
              <w:t>备件库（含发票，若商家已开具并提供）。</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商家审核为退货</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商品会由备件库返回商家，发票会返回区域售后发票组作废发票和修改税点。</w:t>
            </w: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4" w:hRule="atLeast"/>
        </w:trPr>
        <w:tc>
          <w:tcPr>
            <w:tcW w:w="0" w:type="auto"/>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商家审核为换货/维修的，</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商品和发票会返回商家，由商家为消费者处理更换或维修。</w:t>
            </w: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gridSpan w:val="6"/>
            <w:tcBorders>
              <w:top w:val="nil"/>
              <w:left w:val="single" w:color="auto" w:sz="8" w:space="0"/>
              <w:bottom w:val="single" w:color="auto" w:sz="8" w:space="0"/>
              <w:right w:val="single" w:color="auto" w:sz="8" w:space="0"/>
            </w:tcBorders>
            <w:shd w:val="clear" w:color="auto" w:fill="002060"/>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ascii="等线" w:hAnsi="等线" w:eastAsia="等线" w:cs="等线"/>
                <w:sz w:val="21"/>
                <w:szCs w:val="21"/>
              </w:rPr>
            </w:pPr>
            <w:r>
              <w:rPr>
                <w:rStyle w:val="8"/>
                <w:rFonts w:ascii="sans-serif" w:hAnsi="sans-serif" w:eastAsia="sans-serif" w:cs="sans-serif"/>
                <w:i w:val="0"/>
                <w:caps w:val="0"/>
                <w:color w:val="FFFFFF"/>
                <w:spacing w:val="0"/>
                <w:sz w:val="20"/>
                <w:szCs w:val="20"/>
              </w:rPr>
              <w:t>（四）商家收货后服务单处理：处理结果包含退款、关单、线上换新、线下换新、原返。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w:t>
            </w: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商家收货</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商家应及时拆包收货，并按商品实际情况选择登记原因，如出现实际应为质量问题等商家原因的，而由于商家误操作选择为消费者原因的情况导致逆向运费未退还，由此产生的例如消费者投诉等负面后果应由商家承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退款</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包含退商品款和退运费，商家可在与消费者沟通确认后调整金额。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线上/线下换新</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默认换新原始商品，如需要换同款商品的不同颜色或不同尺码的商品，在操作时需要改商品编码。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Helvetica" w:hAnsi="Helvetica" w:eastAsia="Helvetica" w:cs="Helvetica"/>
                <w:i w:val="0"/>
                <w:caps w:val="0"/>
                <w:color w:val="000000"/>
                <w:spacing w:val="0"/>
                <w:sz w:val="18"/>
                <w:szCs w:val="18"/>
              </w:rPr>
            </w:pP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原返</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如商家收到实物后，发现商品不符合退换条件，需跟消费者沟通确认，经消费者同意后可做原物返回，并在跟踪留言备注说明。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gridSpan w:val="6"/>
            <w:tcBorders>
              <w:top w:val="nil"/>
              <w:left w:val="single" w:color="auto" w:sz="8" w:space="0"/>
              <w:bottom w:val="single" w:color="auto" w:sz="8" w:space="0"/>
              <w:right w:val="single" w:color="auto" w:sz="8" w:space="0"/>
            </w:tcBorders>
            <w:shd w:val="clear" w:color="auto" w:fill="1F3864"/>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Style w:val="8"/>
                <w:rFonts w:hint="default" w:ascii="sans-serif" w:hAnsi="sans-serif" w:eastAsia="sans-serif" w:cs="sans-serif"/>
                <w:i w:val="0"/>
                <w:caps w:val="0"/>
                <w:color w:val="FFFFFF"/>
                <w:spacing w:val="0"/>
                <w:sz w:val="20"/>
                <w:szCs w:val="20"/>
              </w:rPr>
              <w:t>（五）售后服务单处理完结环节：需消费者确认，确认结果包含已解决或申请</w:t>
            </w:r>
            <w:r>
              <w:rPr>
                <w:rStyle w:val="8"/>
                <w:rFonts w:hint="eastAsia" w:ascii="sans-serif" w:hAnsi="sans-serif" w:eastAsia="宋体" w:cs="sans-serif"/>
                <w:i w:val="0"/>
                <w:caps w:val="0"/>
                <w:color w:val="FFFFFF"/>
                <w:spacing w:val="0"/>
                <w:sz w:val="20"/>
                <w:szCs w:val="20"/>
                <w:lang w:eastAsia="zh-CN"/>
              </w:rPr>
              <w:t>国融医养</w:t>
            </w:r>
            <w:r>
              <w:rPr>
                <w:rStyle w:val="8"/>
                <w:rFonts w:hint="default" w:ascii="sans-serif" w:hAnsi="sans-serif" w:eastAsia="sans-serif" w:cs="sans-serif"/>
                <w:i w:val="0"/>
                <w:caps w:val="0"/>
                <w:color w:val="FFFFFF"/>
                <w:spacing w:val="0"/>
                <w:sz w:val="20"/>
                <w:szCs w:val="20"/>
              </w:rPr>
              <w:t>介入，如消费者点击“</w:t>
            </w:r>
            <w:r>
              <w:rPr>
                <w:rStyle w:val="8"/>
                <w:rFonts w:hint="eastAsia" w:ascii="sans-serif" w:hAnsi="sans-serif" w:eastAsia="宋体" w:cs="sans-serif"/>
                <w:i w:val="0"/>
                <w:caps w:val="0"/>
                <w:color w:val="FFFFFF"/>
                <w:spacing w:val="0"/>
                <w:sz w:val="20"/>
                <w:szCs w:val="20"/>
                <w:lang w:eastAsia="zh-CN"/>
              </w:rPr>
              <w:t>国融医养</w:t>
            </w:r>
            <w:r>
              <w:rPr>
                <w:rStyle w:val="8"/>
                <w:rFonts w:hint="default" w:ascii="sans-serif" w:hAnsi="sans-serif" w:eastAsia="sans-serif" w:cs="sans-serif"/>
                <w:i w:val="0"/>
                <w:caps w:val="0"/>
                <w:color w:val="FFFFFF"/>
                <w:spacing w:val="0"/>
                <w:sz w:val="20"/>
                <w:szCs w:val="20"/>
              </w:rPr>
              <w:t>介入”，将生成纠纷单流转至</w:t>
            </w:r>
            <w:r>
              <w:rPr>
                <w:rStyle w:val="8"/>
                <w:rFonts w:hint="eastAsia" w:ascii="sans-serif" w:hAnsi="sans-serif" w:eastAsia="宋体" w:cs="sans-serif"/>
                <w:i w:val="0"/>
                <w:caps w:val="0"/>
                <w:color w:val="FFFFFF"/>
                <w:spacing w:val="0"/>
                <w:sz w:val="20"/>
                <w:szCs w:val="20"/>
                <w:lang w:eastAsia="zh-CN"/>
              </w:rPr>
              <w:t>国融医养</w:t>
            </w:r>
            <w:r>
              <w:rPr>
                <w:rStyle w:val="8"/>
                <w:rFonts w:hint="default" w:ascii="sans-serif" w:hAnsi="sans-serif" w:eastAsia="sans-serif" w:cs="sans-serif"/>
                <w:i w:val="0"/>
                <w:caps w:val="0"/>
                <w:color w:val="FFFFFF"/>
                <w:spacing w:val="0"/>
                <w:sz w:val="20"/>
                <w:szCs w:val="20"/>
              </w:rPr>
              <w:t>客服处理。</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ascii="等线" w:hAnsi="等线" w:eastAsia="等线" w:cs="等线"/>
          <w:i w:val="0"/>
          <w:caps w:val="0"/>
          <w:color w:val="000000"/>
          <w:spacing w:val="0"/>
          <w:sz w:val="21"/>
          <w:szCs w:val="21"/>
        </w:rPr>
      </w:pPr>
      <w:r>
        <w:rPr>
          <w:rStyle w:val="8"/>
          <w:rFonts w:ascii="sans-serif" w:hAnsi="sans-serif" w:eastAsia="sans-serif" w:cs="sans-serif"/>
          <w:i w:val="0"/>
          <w:caps w:val="0"/>
          <w:color w:val="000000"/>
          <w:spacing w:val="0"/>
          <w:sz w:val="20"/>
          <w:szCs w:val="20"/>
          <w:shd w:val="clear" w:fill="FFFFFF"/>
        </w:rPr>
        <w:t>第七条</w:t>
      </w:r>
      <w:r>
        <w:rPr>
          <w:rFonts w:hint="default" w:ascii="sans-serif" w:hAnsi="sans-serif" w:eastAsia="sans-serif" w:cs="sans-serif"/>
          <w:i w:val="0"/>
          <w:caps w:val="0"/>
          <w:color w:val="000000"/>
          <w:spacing w:val="0"/>
          <w:sz w:val="20"/>
          <w:szCs w:val="20"/>
          <w:shd w:val="clear" w:fill="FFFFFF"/>
        </w:rPr>
        <w:t> 若店铺经营类目已开通特色服务，如优鲜赔，售后处理标准按特色服务规则执行，参见</w:t>
      </w: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"https://rule.jd.com/rule/ruleDetail.action?ruleId=853909471615913984&amp;btype=1"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w:t>
      </w:r>
      <w:r>
        <w:rPr>
          <w:rStyle w:val="9"/>
          <w:rFonts w:hint="eastAsia" w:ascii="sans-serif" w:hAnsi="sans-serif" w:eastAsia="宋体" w:cs="sans-serif"/>
          <w:i w:val="0"/>
          <w:caps w:val="0"/>
          <w:color w:val="0000FF"/>
          <w:spacing w:val="0"/>
          <w:sz w:val="20"/>
          <w:szCs w:val="20"/>
          <w:u w:val="single"/>
          <w:shd w:val="clear" w:fill="FFFFFF"/>
          <w:lang w:eastAsia="zh-CN"/>
        </w:rPr>
        <w:t>国融医养</w:t>
      </w:r>
      <w:r>
        <w:rPr>
          <w:rStyle w:val="9"/>
          <w:rFonts w:hint="default" w:ascii="sans-serif" w:hAnsi="sans-serif" w:eastAsia="sans-serif" w:cs="sans-serif"/>
          <w:i w:val="0"/>
          <w:caps w:val="0"/>
          <w:color w:val="0000FF"/>
          <w:spacing w:val="0"/>
          <w:sz w:val="20"/>
          <w:szCs w:val="20"/>
          <w:u w:val="single"/>
          <w:shd w:val="clear" w:fill="FFFFFF"/>
        </w:rPr>
        <w:t>开放平台放心购服务总则》</w:t>
      </w:r>
      <w:r>
        <w:rPr>
          <w:rFonts w:hint="default" w:ascii="sans-serif" w:hAnsi="sans-serif" w:eastAsia="sans-serif" w:cs="sans-serif"/>
          <w:i w:val="0"/>
          <w:caps w:val="0"/>
          <w:color w:val="0000FF"/>
          <w:spacing w:val="0"/>
          <w:sz w:val="20"/>
          <w:szCs w:val="20"/>
          <w:u w:val="single"/>
          <w:shd w:val="clear" w:fill="FFFFFF"/>
        </w:rPr>
        <w:fldChar w:fldCharType="end"/>
      </w:r>
      <w:r>
        <w:rPr>
          <w:rFonts w:hint="default" w:ascii="sans-serif" w:hAnsi="sans-serif" w:eastAsia="sans-serif" w:cs="sans-serif"/>
          <w:i w:val="0"/>
          <w:caps w:val="0"/>
          <w:color w:val="000000"/>
          <w:spacing w:val="0"/>
          <w:sz w:val="20"/>
          <w:szCs w:val="2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第八条</w:t>
      </w:r>
      <w:r>
        <w:rPr>
          <w:rFonts w:hint="default" w:ascii="sans-serif" w:hAnsi="sans-serif" w:eastAsia="sans-serif" w:cs="sans-serif"/>
          <w:i w:val="0"/>
          <w:caps w:val="0"/>
          <w:color w:val="000000"/>
          <w:spacing w:val="0"/>
          <w:sz w:val="20"/>
          <w:szCs w:val="20"/>
          <w:shd w:val="clear" w:fill="FFFFFF"/>
        </w:rPr>
        <w:t> 商家可在审核环节向消费者发起友好协商（消费者申请后46小时内），协商的类型包括修改服务单协商和关闭服务单协商。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（一）若商家发起双方友好协商，消费者需在首次申请后46小时内反馈协商内容；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（二）若商家发起修改服务单协商，经消费者同意的将自动修改服务单并自动审核通过，若消费者拒绝则需商家重新审核该服务单；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（三）若商家发起关闭协商，经消费者同意的服务单自动关闭，若消费者拒绝则需商家重新审核该服务单；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消费者拒绝协商后，商家服务单审核时效标准仍为48小时。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sans-serif" w:hAnsi="sans-serif" w:eastAsia="sans-serif" w:cs="sans-serif"/>
          <w:i w:val="0"/>
          <w:caps w:val="0"/>
          <w:color w:val="000000"/>
          <w:spacing w:val="0"/>
          <w:sz w:val="20"/>
          <w:szCs w:val="20"/>
          <w:shd w:val="clear" w:fill="FFFFFF"/>
        </w:rPr>
      </w:pPr>
      <w:r>
        <w:rPr>
          <w:rStyle w:val="8"/>
          <w:rFonts w:hint="default" w:ascii="sans-serif" w:hAnsi="sans-serif" w:eastAsia="sans-serif" w:cs="sans-serif"/>
          <w:i w:val="0"/>
          <w:caps w:val="0"/>
          <w:color w:val="000000"/>
          <w:spacing w:val="0"/>
          <w:sz w:val="20"/>
          <w:szCs w:val="20"/>
          <w:shd w:val="clear" w:fill="FFFFFF"/>
        </w:rPr>
        <w:t>第九条</w:t>
      </w:r>
      <w:r>
        <w:rPr>
          <w:rFonts w:hint="default" w:ascii="sans-serif" w:hAnsi="sans-serif" w:eastAsia="sans-serif" w:cs="sans-serif"/>
          <w:i w:val="0"/>
          <w:caps w:val="0"/>
          <w:color w:val="000000"/>
          <w:spacing w:val="0"/>
          <w:sz w:val="20"/>
          <w:szCs w:val="20"/>
          <w:shd w:val="clear" w:fill="FFFFFF"/>
        </w:rPr>
        <w:t> 因自然灾害、疫情、国家大型会议/政策、物流站点倒闭、</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上门取件超7天未揽件完成、</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上门取件揽件后超7天未妥投等“不可抗力”或“异常紧急事件”导致的售后服务时长异常时，可以申请延迟售后报备，参见</w:t>
      </w: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"https://rule.jd.com/rule/ruleDetail.action?ruleId=824613430521630720&amp;type=0&amp;btype=1"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w:t>
      </w:r>
      <w:r>
        <w:rPr>
          <w:rStyle w:val="9"/>
          <w:rFonts w:hint="eastAsia" w:ascii="sans-serif" w:hAnsi="sans-serif" w:eastAsia="宋体" w:cs="sans-serif"/>
          <w:i w:val="0"/>
          <w:caps w:val="0"/>
          <w:color w:val="0000FF"/>
          <w:spacing w:val="0"/>
          <w:sz w:val="20"/>
          <w:szCs w:val="20"/>
          <w:u w:val="single"/>
          <w:shd w:val="clear" w:fill="FFFFFF"/>
          <w:lang w:eastAsia="zh-CN"/>
        </w:rPr>
        <w:t>国融医养</w:t>
      </w:r>
      <w:r>
        <w:rPr>
          <w:rStyle w:val="9"/>
          <w:rFonts w:hint="default" w:ascii="sans-serif" w:hAnsi="sans-serif" w:eastAsia="sans-serif" w:cs="sans-serif"/>
          <w:i w:val="0"/>
          <w:caps w:val="0"/>
          <w:color w:val="0000FF"/>
          <w:spacing w:val="0"/>
          <w:sz w:val="20"/>
          <w:szCs w:val="20"/>
          <w:u w:val="single"/>
          <w:shd w:val="clear" w:fill="FFFFFF"/>
        </w:rPr>
        <w:t>开放平台服务延迟报备规则》</w:t>
      </w:r>
      <w:r>
        <w:rPr>
          <w:rFonts w:hint="default" w:ascii="sans-serif" w:hAnsi="sans-serif" w:eastAsia="sans-serif" w:cs="sans-serif"/>
          <w:i w:val="0"/>
          <w:caps w:val="0"/>
          <w:color w:val="0000FF"/>
          <w:spacing w:val="0"/>
          <w:sz w:val="20"/>
          <w:szCs w:val="20"/>
          <w:u w:val="single"/>
          <w:shd w:val="clear" w:fill="FFFFFF"/>
        </w:rPr>
        <w:fldChar w:fldCharType="end"/>
      </w:r>
      <w:r>
        <w:rPr>
          <w:rFonts w:hint="default" w:ascii="sans-serif" w:hAnsi="sans-serif" w:eastAsia="sans-serif" w:cs="sans-serif"/>
          <w:i w:val="0"/>
          <w:caps w:val="0"/>
          <w:color w:val="000000"/>
          <w:spacing w:val="0"/>
          <w:sz w:val="20"/>
          <w:szCs w:val="2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sans-serif" w:hAnsi="sans-serif" w:eastAsia="sans-serif" w:cs="sans-serif"/>
          <w:i w:val="0"/>
          <w:caps w:val="0"/>
          <w:color w:val="000000"/>
          <w:spacing w:val="0"/>
          <w:sz w:val="20"/>
          <w:szCs w:val="2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30" w:lineRule="atLeast"/>
        <w:ind w:left="0" w:right="0" w:firstLine="0"/>
        <w:jc w:val="center"/>
        <w:rPr>
          <w:rFonts w:ascii="等线" w:hAnsi="等线" w:eastAsia="等线" w:cs="等线"/>
          <w:b/>
          <w:i w:val="0"/>
          <w:caps w:val="0"/>
          <w:color w:val="000000"/>
          <w:spacing w:val="0"/>
          <w:sz w:val="32"/>
          <w:szCs w:val="32"/>
        </w:rPr>
      </w:pPr>
      <w:r>
        <w:rPr>
          <w:rFonts w:ascii="sans-serif" w:hAnsi="sans-serif" w:eastAsia="sans-serif" w:cs="sans-serif"/>
          <w:b/>
          <w:i w:val="0"/>
          <w:caps w:val="0"/>
          <w:color w:val="000000"/>
          <w:spacing w:val="0"/>
          <w:sz w:val="20"/>
          <w:szCs w:val="20"/>
          <w:shd w:val="clear" w:fill="FFFFFF"/>
        </w:rPr>
        <w:t>第三节 自主售后的关闭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第十条</w:t>
      </w:r>
      <w:r>
        <w:rPr>
          <w:rFonts w:hint="default" w:ascii="sans-serif" w:hAnsi="sans-serif" w:eastAsia="sans-serif" w:cs="sans-serif"/>
          <w:i w:val="0"/>
          <w:caps w:val="0"/>
          <w:color w:val="000000"/>
          <w:spacing w:val="0"/>
          <w:sz w:val="20"/>
          <w:szCs w:val="20"/>
          <w:shd w:val="clear" w:fill="FFFFFF"/>
        </w:rPr>
        <w:t>  商家在关闭自主售后服务前，需确认已产生的售后服务单，并仍需在时效要求内处理消费者已提交的售后服务单。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第十一条</w:t>
      </w:r>
      <w:r>
        <w:rPr>
          <w:rFonts w:hint="default" w:ascii="sans-serif" w:hAnsi="sans-serif" w:eastAsia="sans-serif" w:cs="sans-serif"/>
          <w:i w:val="0"/>
          <w:caps w:val="0"/>
          <w:color w:val="000000"/>
          <w:spacing w:val="0"/>
          <w:sz w:val="20"/>
          <w:szCs w:val="20"/>
          <w:shd w:val="clear" w:fill="FFFFFF"/>
        </w:rPr>
        <w:t> 不同类目店铺退店后自主售后关闭时间：</w:t>
      </w:r>
    </w:p>
    <w:p>
      <w:pPr>
        <w:rPr>
          <w:rFonts w:hint="default"/>
          <w:lang w:eastAsia="zh-CN"/>
        </w:rPr>
      </w:pP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33"/>
        <w:gridCol w:w="136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0" w:type="auto"/>
            <w:tcBorders>
              <w:top w:val="outset" w:color="auto" w:sz="6" w:space="0"/>
              <w:left w:val="outset" w:color="auto" w:sz="6" w:space="0"/>
              <w:bottom w:val="outset" w:color="auto" w:sz="6" w:space="0"/>
              <w:right w:val="outset" w:color="auto" w:sz="6" w:space="0"/>
            </w:tcBorders>
            <w:shd w:val="clear" w:color="auto" w:fill="C0000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等线" w:hAnsi="等线" w:eastAsia="等线" w:cs="等线"/>
                <w:sz w:val="21"/>
                <w:szCs w:val="21"/>
              </w:rPr>
            </w:pPr>
            <w:r>
              <w:rPr>
                <w:rStyle w:val="8"/>
                <w:rFonts w:ascii="sans-serif" w:hAnsi="sans-serif" w:eastAsia="sans-serif" w:cs="sans-serif"/>
                <w:i w:val="0"/>
                <w:caps w:val="0"/>
                <w:color w:val="FFFFFF"/>
                <w:spacing w:val="0"/>
                <w:sz w:val="20"/>
                <w:szCs w:val="20"/>
              </w:rPr>
              <w:t>关店后关闭自主售后时间</w:t>
            </w:r>
          </w:p>
        </w:tc>
        <w:tc>
          <w:tcPr>
            <w:tcW w:w="0" w:type="auto"/>
            <w:tcBorders>
              <w:top w:val="outset" w:color="auto" w:sz="6" w:space="0"/>
              <w:left w:val="outset" w:color="auto" w:sz="6" w:space="0"/>
              <w:bottom w:val="outset" w:color="auto" w:sz="6" w:space="0"/>
              <w:right w:val="outset" w:color="auto" w:sz="6" w:space="0"/>
            </w:tcBorders>
            <w:shd w:val="clear" w:color="auto" w:fill="C0000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Style w:val="8"/>
                <w:rFonts w:hint="default" w:ascii="sans-serif" w:hAnsi="sans-serif" w:eastAsia="sans-serif" w:cs="sans-serif"/>
                <w:i w:val="0"/>
                <w:caps w:val="0"/>
                <w:color w:val="FFFFFF"/>
                <w:spacing w:val="0"/>
                <w:sz w:val="20"/>
                <w:szCs w:val="20"/>
              </w:rPr>
              <w:t>主营类目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15天</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食品饮料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6"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30天</w:t>
            </w:r>
          </w:p>
        </w:tc>
        <w:tc>
          <w:tcPr>
            <w:tcW w:w="0" w:type="auto"/>
            <w:tcBorders>
              <w:top w:val="outset" w:color="auto" w:sz="6" w:space="0"/>
              <w:left w:val="outset" w:color="auto" w:sz="6" w:space="0"/>
              <w:bottom w:val="outset" w:color="auto" w:sz="6" w:space="0"/>
              <w:right w:val="outset" w:color="auto" w:sz="6" w:space="0"/>
            </w:tcBorders>
            <w:shd w:val="clear" w:color="auto" w:fill="FFFFFF"/>
            <w:noWrap/>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母婴、家庭清洁/纸品、生鲜、美妆护肤、农资绿植、酒类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77"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60天</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服饰内衣、鞋靴、珠宝首饰、礼品、箱包皮具、钟表、运动户外、家纺、家居、厨具、家具、家装建材、汽车用品、整车、医药保健、二手商品、养生保健、宠物生活、玩具乐器、汽车用品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2"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90天</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数字内容、图书、邮币、IP、教育培训、音乐、影视、文娱、本地生活/旅游出行、工业品、房地产</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1年</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个人护理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质保金退款完成后7个工作日</w:t>
            </w:r>
          </w:p>
        </w:tc>
        <w:tc>
          <w:tcPr>
            <w:tcW w:w="0" w:type="auto"/>
            <w:tcBorders>
              <w:top w:val="outset" w:color="auto" w:sz="6" w:space="0"/>
              <w:left w:val="outset" w:color="auto" w:sz="6" w:space="0"/>
              <w:bottom w:val="outset" w:color="auto" w:sz="6" w:space="0"/>
              <w:right w:val="outset" w:color="auto" w:sz="6" w:space="0"/>
            </w:tcBorders>
            <w:shd w:val="clear" w:color="auto" w:fill="FFFFFF"/>
            <w:noWrap/>
            <w:vAlign w:val="bottom"/>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等线" w:hAnsi="等线" w:eastAsia="等线" w:cs="等线"/>
                <w:sz w:val="21"/>
                <w:szCs w:val="21"/>
              </w:rPr>
            </w:pPr>
            <w:r>
              <w:rPr>
                <w:rFonts w:hint="default" w:ascii="sans-serif" w:hAnsi="sans-serif" w:eastAsia="sans-serif" w:cs="sans-serif"/>
                <w:i w:val="0"/>
                <w:caps w:val="0"/>
                <w:color w:val="000000"/>
                <w:spacing w:val="0"/>
                <w:sz w:val="20"/>
                <w:szCs w:val="20"/>
              </w:rPr>
              <w:t>家用电器、数码、电脑、办公、手机</w:t>
            </w:r>
          </w:p>
        </w:tc>
      </w:tr>
    </w:tbl>
    <w:p>
      <w:pPr>
        <w:rPr>
          <w:rFonts w:hint="default"/>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i w:val="0"/>
          <w:caps w:val="0"/>
          <w:color w:val="000000"/>
          <w:spacing w:val="0"/>
          <w:sz w:val="48"/>
          <w:szCs w:val="48"/>
        </w:rPr>
      </w:pPr>
      <w:r>
        <w:rPr>
          <w:rFonts w:ascii="sans-serif" w:hAnsi="sans-serif" w:eastAsia="sans-serif" w:cs="sans-serif"/>
          <w:i w:val="0"/>
          <w:caps w:val="0"/>
          <w:color w:val="000000"/>
          <w:spacing w:val="0"/>
          <w:sz w:val="20"/>
          <w:szCs w:val="20"/>
          <w:shd w:val="clear" w:fill="FFFFFF"/>
        </w:rPr>
        <w:t>第三章 售后服务场景细则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第十二条</w:t>
      </w:r>
      <w:r>
        <w:rPr>
          <w:rFonts w:hint="default" w:ascii="sans-serif" w:hAnsi="sans-serif" w:eastAsia="sans-serif" w:cs="sans-serif"/>
          <w:i w:val="0"/>
          <w:caps w:val="0"/>
          <w:color w:val="000000"/>
          <w:spacing w:val="0"/>
          <w:sz w:val="20"/>
          <w:szCs w:val="20"/>
          <w:shd w:val="clear" w:fill="FFFFFF"/>
        </w:rPr>
        <w:t> 商家应受理消费者售后申请，包括但不限于商品退/换货、商品维修、商品质量问题等，商家应按上述流程处理消费者售后服务申请，若消费因商品退换货、维修、质量等问题申请</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客服介入处理的，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有权依据本规则、</w:t>
      </w: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"https://rule.jd.com/rule/ruleDetail.action?ruleId=2392&amp;btype=1"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w:t>
      </w:r>
      <w:r>
        <w:rPr>
          <w:rStyle w:val="9"/>
          <w:rFonts w:hint="eastAsia" w:ascii="sans-serif" w:hAnsi="sans-serif" w:eastAsia="宋体" w:cs="sans-serif"/>
          <w:i w:val="0"/>
          <w:caps w:val="0"/>
          <w:color w:val="0000FF"/>
          <w:spacing w:val="0"/>
          <w:sz w:val="20"/>
          <w:szCs w:val="20"/>
          <w:u w:val="single"/>
          <w:shd w:val="clear" w:fill="FFFFFF"/>
          <w:lang w:eastAsia="zh-CN"/>
        </w:rPr>
        <w:t>国融医养</w:t>
      </w:r>
      <w:r>
        <w:rPr>
          <w:rStyle w:val="9"/>
          <w:rFonts w:hint="default" w:ascii="sans-serif" w:hAnsi="sans-serif" w:eastAsia="sans-serif" w:cs="sans-serif"/>
          <w:i w:val="0"/>
          <w:caps w:val="0"/>
          <w:color w:val="0000FF"/>
          <w:spacing w:val="0"/>
          <w:sz w:val="20"/>
          <w:szCs w:val="20"/>
          <w:u w:val="single"/>
          <w:shd w:val="clear" w:fill="FFFFFF"/>
        </w:rPr>
        <w:t>开放平台纠纷处理规则总则》</w:t>
      </w:r>
      <w:r>
        <w:rPr>
          <w:rFonts w:hint="default" w:ascii="sans-serif" w:hAnsi="sans-serif" w:eastAsia="sans-serif" w:cs="sans-serif"/>
          <w:i w:val="0"/>
          <w:caps w:val="0"/>
          <w:color w:val="0000FF"/>
          <w:spacing w:val="0"/>
          <w:sz w:val="20"/>
          <w:szCs w:val="20"/>
          <w:u w:val="single"/>
          <w:shd w:val="clear" w:fill="FFFFFF"/>
        </w:rPr>
        <w:fldChar w:fldCharType="end"/>
      </w:r>
      <w:r>
        <w:rPr>
          <w:rFonts w:hint="default" w:ascii="sans-serif" w:hAnsi="sans-serif" w:eastAsia="sans-serif" w:cs="sans-serif"/>
          <w:i w:val="0"/>
          <w:caps w:val="0"/>
          <w:color w:val="000000"/>
          <w:spacing w:val="0"/>
          <w:sz w:val="20"/>
          <w:szCs w:val="20"/>
          <w:shd w:val="clear" w:fill="FFFFFF"/>
        </w:rPr>
        <w:t>等平台规则进行处理。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第十三条</w:t>
      </w:r>
      <w:r>
        <w:rPr>
          <w:rFonts w:hint="default" w:ascii="sans-serif" w:hAnsi="sans-serif" w:eastAsia="sans-serif" w:cs="sans-serif"/>
          <w:i w:val="0"/>
          <w:caps w:val="0"/>
          <w:color w:val="000000"/>
          <w:spacing w:val="0"/>
          <w:sz w:val="20"/>
          <w:szCs w:val="20"/>
          <w:shd w:val="clear" w:fill="FFFFFF"/>
        </w:rPr>
        <w:t> 商家需对整体售后消费者满意度负责，月度消费者满意度指标应大于或等于80%（满意度=（非常满意量+满意量）/参与满意度调查的总量*100%）；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第十四条</w:t>
      </w:r>
      <w:r>
        <w:rPr>
          <w:rFonts w:hint="default" w:ascii="sans-serif" w:hAnsi="sans-serif" w:eastAsia="sans-serif" w:cs="sans-serif"/>
          <w:i w:val="0"/>
          <w:caps w:val="0"/>
          <w:color w:val="000000"/>
          <w:spacing w:val="0"/>
          <w:sz w:val="20"/>
          <w:szCs w:val="20"/>
          <w:shd w:val="clear" w:fill="FFFFFF"/>
        </w:rPr>
        <w:t> 下述规定的商品退换、维修类纠纷问题处理，仅包括售后“三包”时效内或双方另行约定的质保期内的纠纷问题，超出“三包”/超出约定质保周期的消费者售后退换修需求，建议双方协商解决。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30" w:lineRule="atLeast"/>
        <w:ind w:left="0" w:right="0" w:firstLine="0"/>
        <w:jc w:val="center"/>
        <w:rPr>
          <w:rFonts w:hint="default" w:ascii="等线" w:hAnsi="等线" w:eastAsia="等线" w:cs="等线"/>
          <w:b/>
          <w:i w:val="0"/>
          <w:caps w:val="0"/>
          <w:color w:val="000000"/>
          <w:spacing w:val="0"/>
          <w:sz w:val="32"/>
          <w:szCs w:val="32"/>
        </w:rPr>
      </w:pPr>
      <w:bookmarkStart w:id="10" w:name="_Toc88237154"/>
      <w:bookmarkEnd w:id="10"/>
      <w:bookmarkStart w:id="11" w:name="_Toc99631242"/>
      <w:bookmarkEnd w:id="11"/>
      <w:bookmarkStart w:id="12" w:name="_Toc103787609"/>
      <w:bookmarkEnd w:id="12"/>
      <w:r>
        <w:rPr>
          <w:rFonts w:hint="default" w:ascii="sans-serif" w:hAnsi="sans-serif" w:eastAsia="sans-serif" w:cs="sans-serif"/>
          <w:b/>
          <w:i w:val="0"/>
          <w:caps w:val="0"/>
          <w:color w:val="000000"/>
          <w:spacing w:val="0"/>
          <w:sz w:val="20"/>
          <w:szCs w:val="20"/>
          <w:shd w:val="clear" w:fill="FFFFFF"/>
        </w:rPr>
        <w:t>第一节 商品退换货问题处理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第十五条</w:t>
      </w:r>
      <w:r>
        <w:rPr>
          <w:rFonts w:hint="default" w:ascii="sans-serif" w:hAnsi="sans-serif" w:eastAsia="sans-serif" w:cs="sans-serif"/>
          <w:i w:val="0"/>
          <w:caps w:val="0"/>
          <w:color w:val="000000"/>
          <w:spacing w:val="0"/>
          <w:sz w:val="20"/>
          <w:szCs w:val="20"/>
          <w:shd w:val="clear" w:fill="FFFFFF"/>
        </w:rPr>
        <w:t> 消费者在</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购买商家商品后，商家应当按照本规则、商品详情页标注、商品保修证书、国家法律规定等为消费者提供退货、换货、维修等相应的售后服务。若商品有相应国家或各地质量监督部门制定的“三包”规定，且商家没有高于规定承诺承的，商家应按照相应规定为消费者提供退换货及返修服务。国家有相关“三包”规定且商家没有高于规定承诺承的，的依据国家规定执行，如国家无相关规定的，以各地质量监督部门制定的“三包”规定执行，如各地的规定冲突的，以规定较为严格的标准。若消费者申请售后退货理由为“7天无理由退货“且商家没有高于规定承诺的，商家需依据</w:t>
      </w: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"https://rule.jd.com/rule/ruleDetail.action?ruleId=4268&amp;type=0"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w:t>
      </w:r>
      <w:r>
        <w:rPr>
          <w:rStyle w:val="9"/>
          <w:rFonts w:hint="eastAsia" w:ascii="sans-serif" w:hAnsi="sans-serif" w:eastAsia="宋体" w:cs="sans-serif"/>
          <w:i w:val="0"/>
          <w:caps w:val="0"/>
          <w:color w:val="0000FF"/>
          <w:spacing w:val="0"/>
          <w:sz w:val="20"/>
          <w:szCs w:val="20"/>
          <w:u w:val="single"/>
          <w:shd w:val="clear" w:fill="FFFFFF"/>
          <w:lang w:eastAsia="zh-CN"/>
        </w:rPr>
        <w:t>国融医养</w:t>
      </w:r>
      <w:r>
        <w:rPr>
          <w:rStyle w:val="9"/>
          <w:rFonts w:hint="default" w:ascii="sans-serif" w:hAnsi="sans-serif" w:eastAsia="sans-serif" w:cs="sans-serif"/>
          <w:i w:val="0"/>
          <w:caps w:val="0"/>
          <w:color w:val="0000FF"/>
          <w:spacing w:val="0"/>
          <w:sz w:val="20"/>
          <w:szCs w:val="20"/>
          <w:u w:val="single"/>
          <w:shd w:val="clear" w:fill="FFFFFF"/>
        </w:rPr>
        <w:t>开放平台“7天无理由退货”细则》</w:t>
      </w:r>
      <w:r>
        <w:rPr>
          <w:rStyle w:val="9"/>
          <w:rFonts w:hint="default" w:ascii="sans-serif" w:hAnsi="sans-serif" w:eastAsia="sans-serif" w:cs="sans-serif"/>
          <w:i w:val="0"/>
          <w:caps w:val="0"/>
          <w:color w:val="000000"/>
          <w:spacing w:val="0"/>
          <w:sz w:val="20"/>
          <w:szCs w:val="20"/>
          <w:u w:val="single"/>
          <w:shd w:val="clear" w:fill="FFFFFF"/>
        </w:rPr>
        <w:t>受理。</w:t>
      </w:r>
      <w:r>
        <w:rPr>
          <w:rFonts w:hint="default" w:ascii="sans-serif" w:hAnsi="sans-serif" w:eastAsia="sans-serif" w:cs="sans-serif"/>
          <w:i w:val="0"/>
          <w:caps w:val="0"/>
          <w:color w:val="0000FF"/>
          <w:spacing w:val="0"/>
          <w:sz w:val="20"/>
          <w:szCs w:val="20"/>
          <w:u w:val="singl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第十六条 </w:t>
      </w:r>
      <w:r>
        <w:rPr>
          <w:rFonts w:hint="default" w:ascii="sans-serif" w:hAnsi="sans-serif" w:eastAsia="sans-serif" w:cs="sans-serif"/>
          <w:i w:val="0"/>
          <w:caps w:val="0"/>
          <w:color w:val="000000"/>
          <w:spacing w:val="0"/>
          <w:sz w:val="20"/>
          <w:szCs w:val="20"/>
          <w:shd w:val="clear" w:fill="FFFFFF"/>
        </w:rPr>
        <w:t>商家应对自行填写的默认退货地址确保正确，交易达成退货协议后，若商家需要指定退货地址或多地址退货的，应征得消费者同意。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第十七条</w:t>
      </w:r>
      <w:r>
        <w:rPr>
          <w:rFonts w:hint="default" w:ascii="sans-serif" w:hAnsi="sans-serif" w:eastAsia="sans-serif" w:cs="sans-serif"/>
          <w:i w:val="0"/>
          <w:caps w:val="0"/>
          <w:color w:val="000000"/>
          <w:spacing w:val="0"/>
          <w:sz w:val="20"/>
          <w:szCs w:val="20"/>
          <w:shd w:val="clear" w:fill="FFFFFF"/>
        </w:rPr>
        <w:t> 商家不得未经消费者同意无故驳回或变更处理结果（如消费者申请商品换货，商家审核修改为商品退货），处理过程中如需要扣除消费者款项进行退款（如扣除商品部分款，扣除运费等），应与消费者达成一致。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第十八条</w:t>
      </w:r>
      <w:r>
        <w:rPr>
          <w:rFonts w:hint="default" w:ascii="sans-serif" w:hAnsi="sans-serif" w:eastAsia="sans-serif" w:cs="sans-serif"/>
          <w:i w:val="0"/>
          <w:caps w:val="0"/>
          <w:color w:val="000000"/>
          <w:spacing w:val="0"/>
          <w:sz w:val="20"/>
          <w:szCs w:val="20"/>
          <w:shd w:val="clear" w:fill="FFFFFF"/>
        </w:rPr>
        <w:t> 若消费者根据商家售后审核结果操作退换货时，若在退换货过程中因非商家原因导致商品损毁、丢失的（如物流损、丢件、丢失赠品等），商家有权拒绝消费者就损毁、丢失商品的退款要求。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第十九条</w:t>
      </w:r>
      <w:r>
        <w:rPr>
          <w:rFonts w:hint="default" w:ascii="sans-serif" w:hAnsi="sans-serif" w:eastAsia="sans-serif" w:cs="sans-serif"/>
          <w:i w:val="0"/>
          <w:caps w:val="0"/>
          <w:color w:val="000000"/>
          <w:spacing w:val="0"/>
          <w:sz w:val="20"/>
          <w:szCs w:val="20"/>
          <w:shd w:val="clear" w:fill="FFFFFF"/>
        </w:rPr>
        <w:t> 商家需按照第二章第二节中要求处理消费者的退货退款，如消费者投诉商家未及时、有效处理消费者的合理诉求，</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有权根据双方举证内容进行处理。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（一）经判定，如商家存在未及时有效处理消费者退货退款并产生纠纷的，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有权认定商责，交易做打款消费者处理，货物由商家自行追回，若商家对消费者退回的商品有异议，商家应当面拒签。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（二）由于</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无法对签收后的商品异议进行核实，</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有权不受理商家针对逆向商品产生的纠纷问题。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第二十条</w:t>
      </w:r>
      <w:r>
        <w:rPr>
          <w:rFonts w:hint="default" w:ascii="sans-serif" w:hAnsi="sans-serif" w:eastAsia="sans-serif" w:cs="sans-serif"/>
          <w:i w:val="0"/>
          <w:caps w:val="0"/>
          <w:color w:val="000000"/>
          <w:spacing w:val="0"/>
          <w:sz w:val="20"/>
          <w:szCs w:val="20"/>
          <w:shd w:val="clear" w:fill="FFFFFF"/>
        </w:rPr>
        <w:t> 商家需按照本规则中第二章第二节中要求处理消费者的换货申请，如消费者投诉商家未及时/有效处理消费者的换货诉求、未经消费者同意将换货申请直接改为退货、拒绝换货等，</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有权根据双方举证内容进行处理。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（一）经判定，若商家确实存在上述换货纠纷问题的，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有权认定商责（消费者不接受售后三包服务，故意索要高额赔偿的除外）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（二）若商家拒绝/不配合提供换货服务，</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平台有权对订单实付金额给予消费者赔付，所产生赔付钱款由商家承担；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（三）若商家店铺目前已无同类商品提供换货服务，可双方协商更换同类/同价值商品或予以退货退款处理，运费由商家承担；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（四）除交易款项外，若根据争议处理结果仍需商家承担赔偿责任的，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有权根据相关协议缴纳的保证金或其他款项先行赔付给消费者。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30" w:lineRule="atLeast"/>
        <w:ind w:left="0" w:right="0" w:firstLine="0"/>
        <w:jc w:val="center"/>
        <w:rPr>
          <w:rFonts w:hint="default" w:ascii="等线" w:hAnsi="等线" w:eastAsia="等线" w:cs="等线"/>
          <w:b/>
          <w:i w:val="0"/>
          <w:caps w:val="0"/>
          <w:color w:val="000000"/>
          <w:spacing w:val="0"/>
          <w:sz w:val="32"/>
          <w:szCs w:val="32"/>
        </w:rPr>
      </w:pPr>
      <w:bookmarkStart w:id="13" w:name="_Toc103787610"/>
      <w:bookmarkEnd w:id="13"/>
      <w:r>
        <w:rPr>
          <w:rFonts w:hint="default" w:ascii="sans-serif" w:hAnsi="sans-serif" w:eastAsia="sans-serif" w:cs="sans-serif"/>
          <w:b/>
          <w:i w:val="0"/>
          <w:caps w:val="0"/>
          <w:color w:val="000000"/>
          <w:spacing w:val="0"/>
          <w:sz w:val="20"/>
          <w:szCs w:val="20"/>
          <w:shd w:val="clear" w:fill="FFFFFF"/>
        </w:rPr>
        <w:t>第二节 商品维修问题处理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第二十一条</w:t>
      </w:r>
      <w:r>
        <w:rPr>
          <w:rFonts w:hint="default" w:ascii="sans-serif" w:hAnsi="sans-serif" w:eastAsia="sans-serif" w:cs="sans-serif"/>
          <w:i w:val="0"/>
          <w:caps w:val="0"/>
          <w:color w:val="000000"/>
          <w:spacing w:val="0"/>
          <w:sz w:val="20"/>
          <w:szCs w:val="20"/>
          <w:shd w:val="clear" w:fill="FFFFFF"/>
        </w:rPr>
        <w:t> 若消费者因商品维修申请售后服务的，商家应告知商品维修周期，并按双方约定为消费者提供维修服务，不应无故拒绝消费者维修申请、或超时维修、未与消费者协商加价维修等；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第二十二条</w:t>
      </w:r>
      <w:r>
        <w:rPr>
          <w:rFonts w:hint="default" w:ascii="sans-serif" w:hAnsi="sans-serif" w:eastAsia="sans-serif" w:cs="sans-serif"/>
          <w:i w:val="0"/>
          <w:caps w:val="0"/>
          <w:color w:val="000000"/>
          <w:spacing w:val="0"/>
          <w:sz w:val="20"/>
          <w:szCs w:val="20"/>
          <w:shd w:val="clear" w:fill="FFFFFF"/>
        </w:rPr>
        <w:t> 商家应按上述要求提供维修服务，若消费者投诉商家拒绝维修、超时未维修、维修超时未寄回、维修费用争议等问题的，商家需举证：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（一）拒绝维修：商品已超过质保的证明（商详页承诺或国家相关“三包”范围）；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（二）超时未维修/维修超时未寄回：厂家/售后品牌方出具的维修&amp;检测周期的官方说明（如手写证明需要加盖公章）；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（三）维修费用争议：商品维修费用发票（需事前与消费者沟通一致，提供双方约定一致的证明，如咚咚沟通记录等）。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第二十三条</w:t>
      </w:r>
      <w:r>
        <w:rPr>
          <w:rFonts w:hint="default" w:ascii="sans-serif" w:hAnsi="sans-serif" w:eastAsia="sans-serif" w:cs="sans-serif"/>
          <w:i w:val="0"/>
          <w:caps w:val="0"/>
          <w:color w:val="000000"/>
          <w:spacing w:val="0"/>
          <w:sz w:val="20"/>
          <w:szCs w:val="20"/>
          <w:shd w:val="clear" w:fill="FFFFFF"/>
        </w:rPr>
        <w:t> 经判定，若商家存在上述维修问题的，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认定为商责，商家需支持消费者退货退款诉求；若消费者同意继续等待维修履约的，商家自判责之日起按照订单实付金额2%/天给予消费者赔付，若判责之日起超出15天商家仍未安排维修履约的，支持消费者退款，商家需自行联系消费者取回商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60" w:afterAutospacing="0" w:line="30" w:lineRule="atLeast"/>
        <w:ind w:left="0" w:right="0" w:firstLine="0"/>
        <w:jc w:val="center"/>
        <w:rPr>
          <w:rFonts w:hint="default" w:ascii="等线" w:hAnsi="等线" w:eastAsia="等线" w:cs="等线"/>
          <w:b/>
          <w:i w:val="0"/>
          <w:caps w:val="0"/>
          <w:color w:val="000000"/>
          <w:spacing w:val="0"/>
          <w:sz w:val="32"/>
          <w:szCs w:val="32"/>
        </w:rPr>
      </w:pPr>
      <w:bookmarkStart w:id="14" w:name="_Toc99631243"/>
      <w:bookmarkEnd w:id="14"/>
      <w:bookmarkStart w:id="15" w:name="_Toc88237155"/>
      <w:bookmarkEnd w:id="15"/>
      <w:bookmarkStart w:id="16" w:name="_Toc103787611"/>
      <w:bookmarkEnd w:id="16"/>
      <w:r>
        <w:rPr>
          <w:rFonts w:hint="default" w:ascii="sans-serif" w:hAnsi="sans-serif" w:eastAsia="sans-serif" w:cs="sans-serif"/>
          <w:b/>
          <w:i w:val="0"/>
          <w:caps w:val="0"/>
          <w:color w:val="000000"/>
          <w:spacing w:val="0"/>
          <w:sz w:val="20"/>
          <w:szCs w:val="20"/>
          <w:shd w:val="clear" w:fill="FFFFFF"/>
        </w:rPr>
        <w:t>第三节 商品质量问题处理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第二十四条</w:t>
      </w:r>
      <w:r>
        <w:rPr>
          <w:rFonts w:hint="default" w:ascii="sans-serif" w:hAnsi="sans-serif" w:eastAsia="sans-serif" w:cs="sans-serif"/>
          <w:i w:val="0"/>
          <w:caps w:val="0"/>
          <w:color w:val="000000"/>
          <w:spacing w:val="0"/>
          <w:sz w:val="20"/>
          <w:szCs w:val="20"/>
          <w:shd w:val="clear" w:fill="FFFFFF"/>
        </w:rPr>
        <w:t> 商品质量问题指商家出售的商品违反《中华人民共和国产品质量法》等法律规定或</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开放平台品质类相关规则要求。部分国家无强制性标准的商品，则应当符合企业标准和/或行业相关标准。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（一）若消费者因商品确实存在质量问题而提出的退换货申请的，商家应一律承担退换货的售后服务。商家不得以无包装、少原包装配件为由拒绝履行退换货售后服务，少配件的可采用折价方式退款。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消费者因商品质量问题而提出退换货申请的，消费者寄回需退换商品至商家后，商家如需返厂检测评估的，需与消费者协商并明确检测时间。如未提前协商而引起消费者投诉或未按照协商时间解决消费者退换货问题的，则商家须直接承担退换货的售后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（三）贵金属、黄金珠宝类商品：若消费者认为商品的测量结果与标识克重存在差异的，且该差异超出国家发布的贵金属饰品质量标准规定的误差标准范围内，商家应一律承担退换货的售后服务。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第二十五条 </w:t>
      </w:r>
      <w:r>
        <w:rPr>
          <w:rFonts w:hint="default" w:ascii="sans-serif" w:hAnsi="sans-serif" w:eastAsia="sans-serif" w:cs="sans-serif"/>
          <w:i w:val="0"/>
          <w:caps w:val="0"/>
          <w:color w:val="000000"/>
          <w:spacing w:val="0"/>
          <w:sz w:val="20"/>
          <w:szCs w:val="20"/>
          <w:shd w:val="clear" w:fill="FFFFFF"/>
        </w:rPr>
        <w:t>若由消费者选择自行安装的商品在质保期内出现质量问题的，商家仍需提供相应的售后服务。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第二十六条</w:t>
      </w:r>
      <w:r>
        <w:rPr>
          <w:rFonts w:hint="default" w:ascii="sans-serif" w:hAnsi="sans-serif" w:eastAsia="sans-serif" w:cs="sans-serif"/>
          <w:i w:val="0"/>
          <w:caps w:val="0"/>
          <w:color w:val="000000"/>
          <w:spacing w:val="0"/>
          <w:sz w:val="20"/>
          <w:szCs w:val="20"/>
          <w:shd w:val="clear" w:fill="FFFFFF"/>
        </w:rPr>
        <w:t> 若因商品质量问题消费者寄回商品受到物流限制的，商家需协助消费者取回商品。</w:t>
      </w:r>
      <w:bookmarkStart w:id="17" w:name="_Toc99631244"/>
      <w:bookmarkEnd w:id="17"/>
      <w:bookmarkStart w:id="18" w:name="_Toc88237157"/>
      <w:bookmarkEnd w:id="18"/>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第二十七条 </w:t>
      </w:r>
      <w:r>
        <w:rPr>
          <w:rFonts w:hint="default" w:ascii="sans-serif" w:hAnsi="sans-serif" w:eastAsia="sans-serif" w:cs="sans-serif"/>
          <w:i w:val="0"/>
          <w:caps w:val="0"/>
          <w:color w:val="000000"/>
          <w:spacing w:val="0"/>
          <w:sz w:val="20"/>
          <w:szCs w:val="20"/>
          <w:shd w:val="clear" w:fill="FFFFFF"/>
        </w:rPr>
        <w:t>若因商品质量问题产生纠纷的，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有权依据</w:t>
      </w: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"https://rule.jd.com/rule/ruleDetail.action?ruleId=3726&amp;btype=1"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0000FF"/>
          <w:spacing w:val="0"/>
          <w:sz w:val="20"/>
          <w:szCs w:val="20"/>
          <w:u w:val="single"/>
          <w:shd w:val="clear" w:fill="FFFFFF"/>
        </w:rPr>
        <w:t>《商品质量问题纠纷处理标准》</w:t>
      </w:r>
      <w:r>
        <w:rPr>
          <w:rFonts w:hint="default" w:ascii="sans-serif" w:hAnsi="sans-serif" w:eastAsia="sans-serif" w:cs="sans-serif"/>
          <w:i w:val="0"/>
          <w:caps w:val="0"/>
          <w:color w:val="0000FF"/>
          <w:spacing w:val="0"/>
          <w:sz w:val="20"/>
          <w:szCs w:val="20"/>
          <w:u w:val="single"/>
          <w:shd w:val="clear" w:fill="FFFFFF"/>
        </w:rPr>
        <w:fldChar w:fldCharType="end"/>
      </w:r>
      <w:r>
        <w:rPr>
          <w:rFonts w:hint="default" w:ascii="sans-serif" w:hAnsi="sans-serif" w:eastAsia="sans-serif" w:cs="sans-serif"/>
          <w:i w:val="0"/>
          <w:caps w:val="0"/>
          <w:color w:val="000000"/>
          <w:spacing w:val="0"/>
          <w:sz w:val="20"/>
          <w:szCs w:val="20"/>
          <w:shd w:val="clear" w:fill="FFFFFF"/>
        </w:rPr>
        <w:t>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i w:val="0"/>
          <w:caps w:val="0"/>
          <w:color w:val="000000"/>
          <w:spacing w:val="0"/>
          <w:sz w:val="48"/>
          <w:szCs w:val="48"/>
        </w:rPr>
      </w:pPr>
      <w:bookmarkStart w:id="19" w:name="_Toc103787612"/>
      <w:bookmarkEnd w:id="19"/>
      <w:bookmarkStart w:id="20" w:name="_Toc99631245"/>
      <w:bookmarkEnd w:id="20"/>
      <w:bookmarkStart w:id="21" w:name="_Toc88237160"/>
      <w:bookmarkEnd w:id="21"/>
      <w:r>
        <w:rPr>
          <w:rFonts w:hint="default" w:ascii="sans-serif" w:hAnsi="sans-serif" w:eastAsia="sans-serif" w:cs="sans-serif"/>
          <w:i w:val="0"/>
          <w:caps w:val="0"/>
          <w:color w:val="000000"/>
          <w:spacing w:val="0"/>
          <w:sz w:val="20"/>
          <w:szCs w:val="20"/>
          <w:shd w:val="clear" w:fill="FFFFFF"/>
        </w:rPr>
        <w:t>第四章 售后违规处理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第二十八条</w:t>
      </w:r>
      <w:r>
        <w:rPr>
          <w:rFonts w:hint="default" w:ascii="sans-serif" w:hAnsi="sans-serif" w:eastAsia="sans-serif" w:cs="sans-serif"/>
          <w:i w:val="0"/>
          <w:caps w:val="0"/>
          <w:color w:val="000000"/>
          <w:spacing w:val="0"/>
          <w:sz w:val="20"/>
          <w:szCs w:val="20"/>
          <w:shd w:val="clear" w:fill="FFFFFF"/>
        </w:rPr>
        <w:t> 售后服务违规，包括但不限于不规范处理服务单等场景，参见</w:t>
      </w: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"https://rule.jd.com/rule/ruleDetail.action?ruleId=2754" \t "https://rule.jd.com/rule/_blank"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666666"/>
          <w:spacing w:val="0"/>
          <w:sz w:val="20"/>
          <w:szCs w:val="20"/>
          <w:u w:val="single"/>
          <w:shd w:val="clear" w:fill="FFFFFF"/>
        </w:rPr>
        <w:t>《</w:t>
      </w:r>
      <w:r>
        <w:rPr>
          <w:rStyle w:val="9"/>
          <w:rFonts w:hint="eastAsia" w:ascii="sans-serif" w:hAnsi="sans-serif" w:eastAsia="宋体" w:cs="sans-serif"/>
          <w:i w:val="0"/>
          <w:caps w:val="0"/>
          <w:color w:val="666666"/>
          <w:spacing w:val="0"/>
          <w:sz w:val="20"/>
          <w:szCs w:val="20"/>
          <w:u w:val="single"/>
          <w:shd w:val="clear" w:fill="FFFFFF"/>
          <w:lang w:eastAsia="zh-CN"/>
        </w:rPr>
        <w:t>国融医养</w:t>
      </w:r>
      <w:r>
        <w:rPr>
          <w:rStyle w:val="9"/>
          <w:rFonts w:hint="default" w:ascii="sans-serif" w:hAnsi="sans-serif" w:eastAsia="sans-serif" w:cs="sans-serif"/>
          <w:i w:val="0"/>
          <w:caps w:val="0"/>
          <w:color w:val="666666"/>
          <w:spacing w:val="0"/>
          <w:sz w:val="20"/>
          <w:szCs w:val="20"/>
          <w:u w:val="single"/>
          <w:shd w:val="clear" w:fill="FFFFFF"/>
        </w:rPr>
        <w:t>开放平台商家违规积分管理规则》</w:t>
      </w:r>
      <w:r>
        <w:rPr>
          <w:rFonts w:hint="default" w:ascii="sans-serif" w:hAnsi="sans-serif" w:eastAsia="sans-serif" w:cs="sans-serif"/>
          <w:i w:val="0"/>
          <w:caps w:val="0"/>
          <w:color w:val="0000FF"/>
          <w:spacing w:val="0"/>
          <w:sz w:val="20"/>
          <w:szCs w:val="20"/>
          <w:u w:val="single"/>
          <w:shd w:val="clear" w:fill="FFFFFF"/>
        </w:rPr>
        <w:fldChar w:fldCharType="end"/>
      </w:r>
      <w:r>
        <w:rPr>
          <w:rFonts w:hint="default" w:ascii="sans-serif" w:hAnsi="sans-serif" w:eastAsia="sans-serif" w:cs="sans-serif"/>
          <w:i w:val="0"/>
          <w:caps w:val="0"/>
          <w:color w:val="000000"/>
          <w:spacing w:val="0"/>
          <w:sz w:val="20"/>
          <w:szCs w:val="2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第二十九条 </w:t>
      </w:r>
      <w:r>
        <w:rPr>
          <w:rFonts w:hint="default" w:ascii="sans-serif" w:hAnsi="sans-serif" w:eastAsia="sans-serif" w:cs="sans-serif"/>
          <w:i w:val="0"/>
          <w:caps w:val="0"/>
          <w:color w:val="000000"/>
          <w:spacing w:val="0"/>
          <w:sz w:val="20"/>
          <w:szCs w:val="20"/>
          <w:shd w:val="clear" w:fill="FFFFFF"/>
        </w:rPr>
        <w:t>若商家存在上述第二十八条中违规行为，</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有权按照</w:t>
      </w: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"https://rule.jd.com/rule/ruleDetail.action?ruleId=2754" \t "https://rule.jd.com/rule/_blank"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666666"/>
          <w:spacing w:val="0"/>
          <w:sz w:val="20"/>
          <w:szCs w:val="20"/>
          <w:u w:val="single"/>
          <w:shd w:val="clear" w:fill="FFFFFF"/>
        </w:rPr>
        <w:t>《</w:t>
      </w:r>
      <w:r>
        <w:rPr>
          <w:rStyle w:val="9"/>
          <w:rFonts w:hint="eastAsia" w:ascii="sans-serif" w:hAnsi="sans-serif" w:eastAsia="宋体" w:cs="sans-serif"/>
          <w:i w:val="0"/>
          <w:caps w:val="0"/>
          <w:color w:val="666666"/>
          <w:spacing w:val="0"/>
          <w:sz w:val="20"/>
          <w:szCs w:val="20"/>
          <w:u w:val="single"/>
          <w:shd w:val="clear" w:fill="FFFFFF"/>
          <w:lang w:eastAsia="zh-CN"/>
        </w:rPr>
        <w:t>国融医养</w:t>
      </w:r>
      <w:r>
        <w:rPr>
          <w:rStyle w:val="9"/>
          <w:rFonts w:hint="default" w:ascii="sans-serif" w:hAnsi="sans-serif" w:eastAsia="sans-serif" w:cs="sans-serif"/>
          <w:i w:val="0"/>
          <w:caps w:val="0"/>
          <w:color w:val="666666"/>
          <w:spacing w:val="0"/>
          <w:sz w:val="20"/>
          <w:szCs w:val="20"/>
          <w:u w:val="single"/>
          <w:shd w:val="clear" w:fill="FFFFFF"/>
        </w:rPr>
        <w:t>开放平台商家违规积分管理规则》</w:t>
      </w:r>
      <w:r>
        <w:rPr>
          <w:rFonts w:hint="default" w:ascii="sans-serif" w:hAnsi="sans-serif" w:eastAsia="sans-serif" w:cs="sans-serif"/>
          <w:i w:val="0"/>
          <w:caps w:val="0"/>
          <w:color w:val="0000FF"/>
          <w:spacing w:val="0"/>
          <w:sz w:val="20"/>
          <w:szCs w:val="20"/>
          <w:u w:val="single"/>
          <w:shd w:val="clear" w:fill="FFFFFF"/>
        </w:rPr>
        <w:fldChar w:fldCharType="end"/>
      </w:r>
      <w:r>
        <w:rPr>
          <w:rFonts w:hint="default" w:ascii="sans-serif" w:hAnsi="sans-serif" w:eastAsia="sans-serif" w:cs="sans-serif"/>
          <w:i w:val="0"/>
          <w:caps w:val="0"/>
          <w:color w:val="000000"/>
          <w:spacing w:val="0"/>
          <w:sz w:val="20"/>
          <w:szCs w:val="20"/>
          <w:shd w:val="clear" w:fill="FFFFFF"/>
        </w:rPr>
        <w:t>中”售后违规” 进行相应处理。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第三十条</w:t>
      </w:r>
      <w:r>
        <w:rPr>
          <w:rFonts w:hint="default" w:ascii="sans-serif" w:hAnsi="sans-serif" w:eastAsia="sans-serif" w:cs="sans-serif"/>
          <w:i w:val="0"/>
          <w:caps w:val="0"/>
          <w:color w:val="000000"/>
          <w:spacing w:val="0"/>
          <w:sz w:val="20"/>
          <w:szCs w:val="20"/>
          <w:shd w:val="clear" w:fill="FFFFFF"/>
        </w:rPr>
        <w:t> 商家以及商家所配备的客服团队（或人员）不得在提供售后服务过程中使用任何形式的带有人身攻击、侮辱性等不文明的语言，包括但不限于诽谤、骚扰、跟踪、诋毁、谩骂消费者以及使用任何引起消费者不满的字句或以其他方式侵犯消费者的合法权益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第三十一条</w:t>
      </w:r>
      <w:r>
        <w:rPr>
          <w:rFonts w:hint="default" w:ascii="sans-serif" w:hAnsi="sans-serif" w:eastAsia="sans-serif" w:cs="sans-serif"/>
          <w:i w:val="0"/>
          <w:caps w:val="0"/>
          <w:color w:val="000000"/>
          <w:spacing w:val="0"/>
          <w:sz w:val="20"/>
          <w:szCs w:val="20"/>
          <w:shd w:val="clear" w:fill="FFFFFF"/>
        </w:rPr>
        <w:t> 商家以及商家所配备的客服团队（或人员）在回复消费者售后服务问题时要做到以下要求：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（一）不得违反国家法律法规的规定、商家与</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合同的约定以及</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开放平台对商家的管理规定。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（二）不得诋毁</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品牌形象或者</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平台上其它任何商家、品牌、产品的形象。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（三）不得泄露</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的任何商业机密，包括但不仅限于商家与</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签订合同以及合作过程中所获知的与</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相关的决策、计划、技术、数据、操作流程等。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（四）与</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消费者沟通时应当使用规范的用语，不得出现反动、色情和暴力等内容字句。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第三十二条</w:t>
      </w:r>
      <w:r>
        <w:rPr>
          <w:rFonts w:hint="default" w:ascii="sans-serif" w:hAnsi="sans-serif" w:eastAsia="sans-serif" w:cs="sans-serif"/>
          <w:i w:val="0"/>
          <w:caps w:val="0"/>
          <w:color w:val="000000"/>
          <w:spacing w:val="0"/>
          <w:sz w:val="20"/>
          <w:szCs w:val="20"/>
          <w:shd w:val="clear" w:fill="FFFFFF"/>
        </w:rPr>
        <w:t> 若商家存本章中违规行为，</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有权依据</w:t>
      </w:r>
      <w:r>
        <w:rPr>
          <w:rFonts w:hint="default" w:ascii="sans-serif" w:hAnsi="sans-serif" w:eastAsia="sans-serif" w:cs="sans-serif"/>
          <w:i w:val="0"/>
          <w:caps w:val="0"/>
          <w:color w:val="0000FF"/>
          <w:spacing w:val="0"/>
          <w:sz w:val="20"/>
          <w:szCs w:val="20"/>
          <w:u w:val="single"/>
          <w:shd w:val="clear" w:fill="FFFFFF"/>
        </w:rPr>
        <w:fldChar w:fldCharType="begin"/>
      </w:r>
      <w:r>
        <w:rPr>
          <w:rFonts w:hint="default" w:ascii="sans-serif" w:hAnsi="sans-serif" w:eastAsia="sans-serif" w:cs="sans-serif"/>
          <w:i w:val="0"/>
          <w:caps w:val="0"/>
          <w:color w:val="0000FF"/>
          <w:spacing w:val="0"/>
          <w:sz w:val="20"/>
          <w:szCs w:val="20"/>
          <w:u w:val="single"/>
          <w:shd w:val="clear" w:fill="FFFFFF"/>
        </w:rPr>
        <w:instrText xml:space="preserve"> HYPERLINK "https://rule.jd.com/rule/ruleDetail.action?ruleId=2754" \t "https://rule.jd.com/rule/_blank" </w:instrText>
      </w:r>
      <w:r>
        <w:rPr>
          <w:rFonts w:hint="default" w:ascii="sans-serif" w:hAnsi="sans-serif" w:eastAsia="sans-serif" w:cs="sans-serif"/>
          <w:i w:val="0"/>
          <w:caps w:val="0"/>
          <w:color w:val="0000FF"/>
          <w:spacing w:val="0"/>
          <w:sz w:val="20"/>
          <w:szCs w:val="20"/>
          <w:u w:val="single"/>
          <w:shd w:val="clear" w:fill="FFFFFF"/>
        </w:rPr>
        <w:fldChar w:fldCharType="separate"/>
      </w:r>
      <w:r>
        <w:rPr>
          <w:rStyle w:val="9"/>
          <w:rFonts w:hint="default" w:ascii="sans-serif" w:hAnsi="sans-serif" w:eastAsia="sans-serif" w:cs="sans-serif"/>
          <w:i w:val="0"/>
          <w:caps w:val="0"/>
          <w:color w:val="666666"/>
          <w:spacing w:val="0"/>
          <w:sz w:val="20"/>
          <w:szCs w:val="20"/>
          <w:u w:val="single"/>
          <w:shd w:val="clear" w:fill="FFFFFF"/>
        </w:rPr>
        <w:t>《</w:t>
      </w:r>
      <w:r>
        <w:rPr>
          <w:rStyle w:val="9"/>
          <w:rFonts w:hint="eastAsia" w:ascii="sans-serif" w:hAnsi="sans-serif" w:eastAsia="宋体" w:cs="sans-serif"/>
          <w:i w:val="0"/>
          <w:caps w:val="0"/>
          <w:color w:val="666666"/>
          <w:spacing w:val="0"/>
          <w:sz w:val="20"/>
          <w:szCs w:val="20"/>
          <w:u w:val="single"/>
          <w:shd w:val="clear" w:fill="FFFFFF"/>
          <w:lang w:eastAsia="zh-CN"/>
        </w:rPr>
        <w:t>国融医养</w:t>
      </w:r>
      <w:r>
        <w:rPr>
          <w:rStyle w:val="9"/>
          <w:rFonts w:hint="default" w:ascii="sans-serif" w:hAnsi="sans-serif" w:eastAsia="sans-serif" w:cs="sans-serif"/>
          <w:i w:val="0"/>
          <w:caps w:val="0"/>
          <w:color w:val="666666"/>
          <w:spacing w:val="0"/>
          <w:sz w:val="20"/>
          <w:szCs w:val="20"/>
          <w:u w:val="single"/>
          <w:shd w:val="clear" w:fill="FFFFFF"/>
        </w:rPr>
        <w:t>开放平台商家违规积分管理规则》</w:t>
      </w:r>
      <w:r>
        <w:rPr>
          <w:rFonts w:hint="default" w:ascii="sans-serif" w:hAnsi="sans-serif" w:eastAsia="sans-serif" w:cs="sans-serif"/>
          <w:i w:val="0"/>
          <w:caps w:val="0"/>
          <w:color w:val="0000FF"/>
          <w:spacing w:val="0"/>
          <w:sz w:val="20"/>
          <w:szCs w:val="20"/>
          <w:u w:val="single"/>
          <w:shd w:val="clear" w:fill="FFFFFF"/>
        </w:rPr>
        <w:fldChar w:fldCharType="end"/>
      </w:r>
      <w:r>
        <w:rPr>
          <w:rFonts w:hint="default" w:ascii="sans-serif" w:hAnsi="sans-serif" w:eastAsia="sans-serif" w:cs="sans-serif"/>
          <w:i w:val="0"/>
          <w:caps w:val="0"/>
          <w:color w:val="000000"/>
          <w:spacing w:val="0"/>
          <w:sz w:val="20"/>
          <w:szCs w:val="20"/>
          <w:shd w:val="clear" w:fill="FFFFFF"/>
        </w:rPr>
        <w:t>中”滥发信息”、”骚扰他人”、”扰乱平台秩序“、“违背承诺”进行相应处理。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宋体" w:hAnsi="宋体" w:eastAsia="宋体" w:cs="宋体"/>
          <w:i w:val="0"/>
          <w:caps w:val="0"/>
          <w:color w:val="000000"/>
          <w:spacing w:val="0"/>
          <w:sz w:val="48"/>
          <w:szCs w:val="48"/>
        </w:rPr>
      </w:pPr>
      <w:bookmarkStart w:id="22" w:name="_Toc86248790"/>
      <w:bookmarkEnd w:id="22"/>
      <w:bookmarkStart w:id="23" w:name="_Toc75787530"/>
      <w:bookmarkEnd w:id="23"/>
      <w:bookmarkStart w:id="24" w:name="_Toc103787613"/>
      <w:bookmarkEnd w:id="24"/>
      <w:bookmarkStart w:id="25" w:name="_Toc99631250"/>
      <w:bookmarkEnd w:id="25"/>
      <w:bookmarkStart w:id="26" w:name="_Toc88237168"/>
      <w:bookmarkEnd w:id="26"/>
      <w:bookmarkStart w:id="27" w:name="_Toc86248788"/>
      <w:bookmarkEnd w:id="27"/>
      <w:bookmarkStart w:id="28" w:name="_Toc75787528"/>
      <w:bookmarkEnd w:id="28"/>
      <w:bookmarkStart w:id="29" w:name="_Toc86248789"/>
      <w:bookmarkEnd w:id="29"/>
      <w:bookmarkStart w:id="30" w:name="_Toc75787529"/>
      <w:bookmarkEnd w:id="30"/>
      <w:r>
        <w:rPr>
          <w:rFonts w:hint="default" w:ascii="sans-serif" w:hAnsi="sans-serif" w:eastAsia="sans-serif" w:cs="sans-serif"/>
          <w:i w:val="0"/>
          <w:caps w:val="0"/>
          <w:color w:val="000000"/>
          <w:spacing w:val="0"/>
          <w:sz w:val="20"/>
          <w:szCs w:val="20"/>
          <w:shd w:val="clear" w:fill="FFFFFF"/>
        </w:rPr>
        <w:t>第五章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第三十三条</w:t>
      </w:r>
      <w:r>
        <w:rPr>
          <w:rFonts w:hint="default" w:ascii="sans-serif" w:hAnsi="sans-serif" w:eastAsia="sans-serif" w:cs="sans-serif"/>
          <w:i w:val="0"/>
          <w:caps w:val="0"/>
          <w:color w:val="000000"/>
          <w:spacing w:val="0"/>
          <w:sz w:val="20"/>
          <w:szCs w:val="20"/>
          <w:shd w:val="clear" w:fill="FFFFFF"/>
        </w:rPr>
        <w:t> </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开放平台商家的行为，发生在本管理规则生效之日以前的，适用当时的规则。发生在本管理规则生效之日以后的，适用本规则。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第三十四条</w:t>
      </w:r>
      <w:r>
        <w:rPr>
          <w:rFonts w:hint="default" w:ascii="sans-serif" w:hAnsi="sans-serif" w:eastAsia="sans-serif" w:cs="sans-serif"/>
          <w:i w:val="0"/>
          <w:caps w:val="0"/>
          <w:color w:val="000000"/>
          <w:spacing w:val="0"/>
          <w:sz w:val="20"/>
          <w:szCs w:val="20"/>
          <w:shd w:val="clear" w:fill="FFFFFF"/>
        </w:rPr>
        <w:t> </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可根据平台运营情况随时调整本管理规则并以“</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开放平台”公告的形式向商家公示；商家入驻</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即表示接受</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其后不时调整、颁布的管理规则。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第三十五条</w:t>
      </w:r>
      <w:r>
        <w:rPr>
          <w:rFonts w:hint="default" w:ascii="sans-serif" w:hAnsi="sans-serif" w:eastAsia="sans-serif" w:cs="sans-serif"/>
          <w:i w:val="0"/>
          <w:caps w:val="0"/>
          <w:color w:val="000000"/>
          <w:spacing w:val="0"/>
          <w:sz w:val="20"/>
          <w:szCs w:val="20"/>
          <w:shd w:val="clear" w:fill="FFFFFF"/>
        </w:rPr>
        <w:t> 商家应遵守国家法律、行政法规、部门规章等规范性文件。对任何涉嫌违反国家法律、行政法规、部门规章等规范性文件的行为，本规则已有规定的，适用于本规则。本规则尚无规定的，</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有权酌情处理。但</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对商家的处理不免除其应承担的法律责任。商家在</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的任何行为，应同时遵守与</w:t>
      </w:r>
      <w:r>
        <w:rPr>
          <w:rFonts w:hint="eastAsia" w:ascii="sans-serif" w:hAnsi="sans-serif" w:eastAsia="宋体" w:cs="sans-serif"/>
          <w:i w:val="0"/>
          <w:caps w:val="0"/>
          <w:color w:val="000000"/>
          <w:spacing w:val="0"/>
          <w:sz w:val="20"/>
          <w:szCs w:val="20"/>
          <w:shd w:val="clear" w:fill="FFFFFF"/>
          <w:lang w:eastAsia="zh-CN"/>
        </w:rPr>
        <w:t>国融医养</w:t>
      </w:r>
      <w:r>
        <w:rPr>
          <w:rFonts w:hint="default" w:ascii="sans-serif" w:hAnsi="sans-serif" w:eastAsia="sans-serif" w:cs="sans-serif"/>
          <w:i w:val="0"/>
          <w:caps w:val="0"/>
          <w:color w:val="000000"/>
          <w:spacing w:val="0"/>
          <w:sz w:val="20"/>
          <w:szCs w:val="20"/>
          <w:shd w:val="clear" w:fill="FFFFFF"/>
        </w:rPr>
        <w:t>及其关联公司签订的各项协议；如有违约即视为对本规则的违反。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Style w:val="8"/>
          <w:rFonts w:hint="default" w:ascii="sans-serif" w:hAnsi="sans-serif" w:eastAsia="sans-serif" w:cs="sans-serif"/>
          <w:i w:val="0"/>
          <w:caps w:val="0"/>
          <w:color w:val="000000"/>
          <w:spacing w:val="0"/>
          <w:sz w:val="20"/>
          <w:szCs w:val="20"/>
          <w:shd w:val="clear" w:fill="FFFFFF"/>
        </w:rPr>
        <w:t>第三十六条</w:t>
      </w:r>
      <w:r>
        <w:rPr>
          <w:rFonts w:hint="default" w:ascii="sans-serif" w:hAnsi="sans-serif" w:eastAsia="sans-serif" w:cs="sans-serif"/>
          <w:i w:val="0"/>
          <w:caps w:val="0"/>
          <w:color w:val="000000"/>
          <w:spacing w:val="0"/>
          <w:sz w:val="20"/>
          <w:szCs w:val="20"/>
          <w:shd w:val="clear" w:fill="FFFFFF"/>
        </w:rPr>
        <w:t> 本规则于2022年8月15日修订，于2022年8月22日生效。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平台规则欢迎每位商家为我们提供建议，可邮件至</w:t>
      </w:r>
      <w:r>
        <w:rPr>
          <w:rFonts w:hint="eastAsia"/>
          <w:i w:val="0"/>
          <w:caps w:val="0"/>
          <w:color w:val="333333"/>
          <w:spacing w:val="0"/>
          <w:sz w:val="24"/>
          <w:szCs w:val="24"/>
          <w:shd w:val="clear" w:fill="FFFFFF"/>
          <w:lang w:val="en-US" w:eastAsia="zh-CN"/>
        </w:rPr>
        <w:t>gryyzhkj@163.com</w:t>
      </w:r>
      <w:bookmarkStart w:id="31" w:name="_GoBack"/>
      <w:bookmarkEnd w:id="31"/>
      <w:r>
        <w:rPr>
          <w:rFonts w:hint="default" w:ascii="sans-serif" w:hAnsi="sans-serif" w:eastAsia="sans-serif" w:cs="sans-serif"/>
          <w:i w:val="0"/>
          <w:caps w:val="0"/>
          <w:color w:val="000000"/>
          <w:spacing w:val="0"/>
          <w:sz w:val="20"/>
          <w:szCs w:val="20"/>
          <w:shd w:val="clear" w:fill="FFFFFF"/>
        </w:rPr>
        <w:t>，谢谢。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default" w:ascii="等线" w:hAnsi="等线" w:eastAsia="等线" w:cs="等线"/>
          <w:i w:val="0"/>
          <w:caps w:val="0"/>
          <w:color w:val="000000"/>
          <w:spacing w:val="0"/>
          <w:sz w:val="21"/>
          <w:szCs w:val="21"/>
        </w:rPr>
      </w:pPr>
      <w:r>
        <w:rPr>
          <w:rFonts w:hint="default" w:ascii="sans-serif" w:hAnsi="sans-serif" w:eastAsia="sans-serif" w:cs="sans-serif"/>
          <w:i w:val="0"/>
          <w:caps w:val="0"/>
          <w:color w:val="000000"/>
          <w:spacing w:val="0"/>
          <w:sz w:val="20"/>
          <w:szCs w:val="20"/>
          <w:shd w:val="clear" w:fill="FFFFFF"/>
        </w:rPr>
        <w:t> </w:t>
      </w:r>
    </w:p>
    <w:p>
      <w:pPr>
        <w:rPr>
          <w:rFonts w:hint="eastAsia"/>
          <w:lang w:eastAsia="zh-CN"/>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等线">
    <w:altName w:val="Latha"/>
    <w:panose1 w:val="00000000000000000000"/>
    <w:charset w:val="00"/>
    <w:family w:val="auto"/>
    <w:pitch w:val="default"/>
    <w:sig w:usb0="00000000" w:usb1="00000000" w:usb2="00000000" w:usb3="00000000" w:csb0="00000000" w:csb1="00000000"/>
  </w:font>
  <w:font w:name="sans-serif">
    <w:altName w:val="Latha"/>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Latha">
    <w:panose1 w:val="02000400000000000000"/>
    <w:charset w:val="00"/>
    <w:family w:val="auto"/>
    <w:pitch w:val="default"/>
    <w:sig w:usb0="001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14ED0"/>
    <w:rsid w:val="02CD40C3"/>
    <w:rsid w:val="034F1B51"/>
    <w:rsid w:val="055B2B36"/>
    <w:rsid w:val="062757BC"/>
    <w:rsid w:val="06ED787F"/>
    <w:rsid w:val="0A311AA6"/>
    <w:rsid w:val="0DFF1852"/>
    <w:rsid w:val="18247F75"/>
    <w:rsid w:val="21283DAF"/>
    <w:rsid w:val="2358164F"/>
    <w:rsid w:val="23653255"/>
    <w:rsid w:val="23F42887"/>
    <w:rsid w:val="2E483EAC"/>
    <w:rsid w:val="302A7DBD"/>
    <w:rsid w:val="30B14ED0"/>
    <w:rsid w:val="323A14A4"/>
    <w:rsid w:val="346501C0"/>
    <w:rsid w:val="3A187E65"/>
    <w:rsid w:val="3BFF6F0C"/>
    <w:rsid w:val="42AF4F20"/>
    <w:rsid w:val="436C3193"/>
    <w:rsid w:val="43C35B92"/>
    <w:rsid w:val="46CE3532"/>
    <w:rsid w:val="46F160F4"/>
    <w:rsid w:val="475A266A"/>
    <w:rsid w:val="490B4BC0"/>
    <w:rsid w:val="49F562C9"/>
    <w:rsid w:val="50D40DD8"/>
    <w:rsid w:val="540D1E80"/>
    <w:rsid w:val="59347C0B"/>
    <w:rsid w:val="595E6B62"/>
    <w:rsid w:val="5F880115"/>
    <w:rsid w:val="61CC2905"/>
    <w:rsid w:val="62614EEE"/>
    <w:rsid w:val="6395125C"/>
    <w:rsid w:val="684F4A7C"/>
    <w:rsid w:val="6AD84A22"/>
    <w:rsid w:val="6F6D128B"/>
    <w:rsid w:val="70C14DED"/>
    <w:rsid w:val="71A63BA9"/>
    <w:rsid w:val="71B33CD0"/>
    <w:rsid w:val="71B7589B"/>
    <w:rsid w:val="76AC2490"/>
    <w:rsid w:val="76F20B9F"/>
    <w:rsid w:val="78FF0702"/>
    <w:rsid w:val="7AA8670D"/>
    <w:rsid w:val="7F20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2022-09-01T07:18:00Z</dcterms:created>
  <dc:creator>123</dc:creator>
  <cp:lastModifiedBy>123</cp:lastModifiedBy>
  <dcterms:modified xsi:type="dcterms:W3CDTF">2022-09-14T05:27:56Z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